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DFEC9" w14:textId="77777777" w:rsidR="00BE44BC" w:rsidRDefault="00E01454" w:rsidP="0066019F">
      <w:pPr>
        <w:tabs>
          <w:tab w:val="left" w:pos="2610"/>
          <w:tab w:val="left" w:pos="9180"/>
        </w:tabs>
        <w:spacing w:before="3000"/>
        <w:jc w:val="center"/>
        <w:rPr>
          <w:rFonts w:ascii="Arial" w:hAnsi="Arial" w:cs="Arial"/>
          <w:szCs w:val="24"/>
          <w:u w:val="single"/>
        </w:rPr>
      </w:pPr>
      <w:r w:rsidRPr="004D350D">
        <w:rPr>
          <w:rFonts w:ascii="Arial" w:hAnsi="Arial" w:cs="Arial"/>
          <w:u w:val="single"/>
        </w:rPr>
        <w:tab/>
      </w:r>
      <w:r w:rsidRPr="004D350D">
        <w:rPr>
          <w:rFonts w:ascii="Arial" w:hAnsi="Arial" w:cs="Arial"/>
        </w:rPr>
        <w:t xml:space="preserve"> </w:t>
      </w:r>
      <w:r w:rsidRPr="004D350D">
        <w:rPr>
          <w:rFonts w:ascii="Arial" w:hAnsi="Arial" w:cs="Arial"/>
          <w:b/>
          <w:bCs/>
          <w:szCs w:val="24"/>
        </w:rPr>
        <w:t xml:space="preserve">Court of Washington, County of </w:t>
      </w:r>
      <w:r w:rsidRPr="004D350D">
        <w:rPr>
          <w:rFonts w:ascii="Arial" w:hAnsi="Arial" w:cs="Arial"/>
          <w:szCs w:val="24"/>
          <w:u w:val="single"/>
        </w:rPr>
        <w:tab/>
      </w:r>
    </w:p>
    <w:p w14:paraId="40E777C9" w14:textId="19CACD98" w:rsidR="00A94D24" w:rsidRPr="004D350D" w:rsidRDefault="00A32E1B" w:rsidP="00BE44BC">
      <w:pPr>
        <w:tabs>
          <w:tab w:val="left" w:pos="2610"/>
          <w:tab w:val="left" w:pos="9180"/>
        </w:tabs>
        <w:jc w:val="center"/>
        <w:rPr>
          <w:rFonts w:ascii="Arial" w:hAnsi="Arial" w:cs="Arial"/>
          <w:i/>
          <w:iCs/>
          <w:u w:val="single"/>
        </w:rPr>
      </w:pPr>
      <w:r w:rsidRPr="004D350D">
        <w:rPr>
          <w:rFonts w:ascii="Arial" w:hAnsi="Arial" w:cs="Arial"/>
          <w:b/>
          <w:bCs/>
          <w:i/>
          <w:iCs/>
          <w:szCs w:val="24"/>
          <w:lang w:val="vi"/>
        </w:rPr>
        <w:t>Tòa Án Washington, Quận</w:t>
      </w:r>
    </w:p>
    <w:tbl>
      <w:tblPr>
        <w:tblW w:w="9360" w:type="dxa"/>
        <w:tblInd w:w="65" w:type="dxa"/>
        <w:tblBorders>
          <w:bottom w:val="single" w:sz="3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4885"/>
        <w:gridCol w:w="4475"/>
      </w:tblGrid>
      <w:tr w:rsidR="00676FD4" w:rsidRPr="004D350D" w14:paraId="10E22D42" w14:textId="77777777" w:rsidTr="004A1634">
        <w:trPr>
          <w:cantSplit/>
          <w:trHeight w:val="2235"/>
        </w:trPr>
        <w:tc>
          <w:tcPr>
            <w:tcW w:w="4885" w:type="dxa"/>
          </w:tcPr>
          <w:p w14:paraId="05F2FFBA" w14:textId="2A13F3EB" w:rsidR="00104868" w:rsidRPr="004D350D" w:rsidRDefault="00104868" w:rsidP="00015346">
            <w:pPr>
              <w:tabs>
                <w:tab w:val="left" w:pos="3297"/>
                <w:tab w:val="left" w:pos="4647"/>
              </w:tabs>
              <w:spacing w:before="240"/>
              <w:rPr>
                <w:rFonts w:ascii="Arial" w:hAnsi="Arial" w:cs="Arial"/>
                <w:sz w:val="22"/>
                <w:szCs w:val="22"/>
                <w:u w:val="single"/>
              </w:rPr>
            </w:pPr>
            <w:r w:rsidRPr="004D350D">
              <w:rPr>
                <w:rFonts w:ascii="Arial" w:hAnsi="Arial" w:cs="Arial"/>
                <w:sz w:val="22"/>
                <w:szCs w:val="22"/>
                <w:u w:val="single"/>
              </w:rPr>
              <w:tab/>
            </w:r>
            <w:r w:rsidRPr="004D350D">
              <w:rPr>
                <w:rFonts w:ascii="Arial" w:hAnsi="Arial" w:cs="Arial"/>
                <w:sz w:val="22"/>
                <w:szCs w:val="22"/>
                <w:u w:val="single"/>
              </w:rPr>
              <w:tab/>
            </w:r>
          </w:p>
          <w:p w14:paraId="13A95E5F" w14:textId="6B574B80" w:rsidR="00A32E1B" w:rsidRPr="004D350D" w:rsidRDefault="00676FD4" w:rsidP="00A32E1B">
            <w:pPr>
              <w:tabs>
                <w:tab w:val="left" w:pos="-720"/>
                <w:tab w:val="left" w:pos="3297"/>
                <w:tab w:val="left" w:pos="4647"/>
              </w:tabs>
              <w:rPr>
                <w:rFonts w:ascii="Arial" w:hAnsi="Arial" w:cs="Arial"/>
                <w:sz w:val="22"/>
                <w:szCs w:val="22"/>
              </w:rPr>
            </w:pPr>
            <w:r w:rsidRPr="004D350D">
              <w:rPr>
                <w:rFonts w:ascii="Arial" w:hAnsi="Arial" w:cs="Arial"/>
                <w:sz w:val="22"/>
                <w:szCs w:val="22"/>
              </w:rPr>
              <w:t>Petitioner</w:t>
            </w:r>
            <w:r w:rsidRPr="004D350D">
              <w:rPr>
                <w:rFonts w:ascii="Arial" w:hAnsi="Arial" w:cs="Arial"/>
                <w:sz w:val="22"/>
                <w:szCs w:val="22"/>
              </w:rPr>
              <w:tab/>
              <w:t>D</w:t>
            </w:r>
            <w:r w:rsidR="001F233C">
              <w:rPr>
                <w:rFonts w:ascii="Arial" w:hAnsi="Arial" w:cs="Arial"/>
                <w:sz w:val="22"/>
                <w:szCs w:val="22"/>
              </w:rPr>
              <w:t>OB</w:t>
            </w:r>
          </w:p>
          <w:p w14:paraId="79047DB1" w14:textId="5FF54A7F" w:rsidR="00676FD4" w:rsidRPr="004D350D" w:rsidRDefault="00A32E1B" w:rsidP="00A32E1B">
            <w:pPr>
              <w:tabs>
                <w:tab w:val="left" w:pos="-720"/>
                <w:tab w:val="left" w:pos="3297"/>
                <w:tab w:val="left" w:pos="4647"/>
              </w:tabs>
              <w:rPr>
                <w:rFonts w:ascii="Arial" w:hAnsi="Arial" w:cs="Arial"/>
                <w:i/>
                <w:iCs/>
                <w:sz w:val="22"/>
                <w:szCs w:val="22"/>
              </w:rPr>
            </w:pPr>
            <w:r w:rsidRPr="004D350D">
              <w:rPr>
                <w:rFonts w:ascii="Arial" w:hAnsi="Arial" w:cs="Arial"/>
                <w:i/>
                <w:iCs/>
                <w:sz w:val="22"/>
                <w:szCs w:val="22"/>
                <w:lang w:val="vi"/>
              </w:rPr>
              <w:t>Nguyên Đơn</w:t>
            </w:r>
            <w:r w:rsidRPr="004D350D">
              <w:rPr>
                <w:rFonts w:ascii="Arial" w:hAnsi="Arial" w:cs="Arial"/>
                <w:sz w:val="22"/>
                <w:szCs w:val="22"/>
                <w:lang w:val="vi"/>
              </w:rPr>
              <w:tab/>
            </w:r>
            <w:r w:rsidRPr="004D350D">
              <w:rPr>
                <w:rFonts w:ascii="Arial" w:hAnsi="Arial" w:cs="Arial"/>
                <w:i/>
                <w:iCs/>
                <w:sz w:val="22"/>
                <w:szCs w:val="22"/>
                <w:lang w:val="vi"/>
              </w:rPr>
              <w:t>Ngày Sinh</w:t>
            </w:r>
          </w:p>
          <w:p w14:paraId="3C3B3F4B" w14:textId="77777777" w:rsidR="00A32E1B" w:rsidRPr="004D350D" w:rsidRDefault="00676FD4" w:rsidP="00A32E1B">
            <w:pPr>
              <w:tabs>
                <w:tab w:val="left" w:pos="-720"/>
                <w:tab w:val="left" w:pos="1923"/>
              </w:tabs>
              <w:spacing w:before="120"/>
              <w:rPr>
                <w:rFonts w:ascii="Arial" w:hAnsi="Arial" w:cs="Arial"/>
                <w:sz w:val="22"/>
                <w:szCs w:val="22"/>
              </w:rPr>
            </w:pPr>
            <w:r w:rsidRPr="004D350D">
              <w:rPr>
                <w:rFonts w:ascii="Arial" w:hAnsi="Arial" w:cs="Arial"/>
                <w:sz w:val="22"/>
                <w:szCs w:val="22"/>
              </w:rPr>
              <w:t>vs.</w:t>
            </w:r>
          </w:p>
          <w:p w14:paraId="3C56DA39" w14:textId="57BC0928" w:rsidR="00676FD4" w:rsidRPr="004D350D" w:rsidRDefault="00A32E1B" w:rsidP="00A32E1B">
            <w:pPr>
              <w:tabs>
                <w:tab w:val="left" w:pos="-720"/>
                <w:tab w:val="left" w:pos="1923"/>
              </w:tabs>
              <w:spacing w:after="120"/>
              <w:rPr>
                <w:rFonts w:ascii="Arial" w:hAnsi="Arial" w:cs="Arial"/>
                <w:i/>
                <w:iCs/>
                <w:sz w:val="22"/>
                <w:szCs w:val="22"/>
              </w:rPr>
            </w:pPr>
            <w:r w:rsidRPr="004D350D">
              <w:rPr>
                <w:rFonts w:ascii="Arial" w:hAnsi="Arial" w:cs="Arial"/>
                <w:i/>
                <w:iCs/>
                <w:sz w:val="22"/>
                <w:szCs w:val="22"/>
                <w:lang w:val="vi"/>
              </w:rPr>
              <w:t>kiện</w:t>
            </w:r>
          </w:p>
          <w:p w14:paraId="27ED2194" w14:textId="71605F33" w:rsidR="00676FD4" w:rsidRPr="004D350D" w:rsidRDefault="00104868" w:rsidP="00015346">
            <w:pPr>
              <w:tabs>
                <w:tab w:val="left" w:pos="3297"/>
                <w:tab w:val="left" w:pos="4647"/>
              </w:tabs>
              <w:spacing w:before="240"/>
              <w:rPr>
                <w:rFonts w:ascii="Arial" w:hAnsi="Arial" w:cs="Arial"/>
                <w:sz w:val="22"/>
                <w:szCs w:val="22"/>
                <w:u w:val="single"/>
              </w:rPr>
            </w:pPr>
            <w:r w:rsidRPr="004D350D">
              <w:rPr>
                <w:rFonts w:ascii="Arial" w:hAnsi="Arial" w:cs="Arial"/>
                <w:sz w:val="22"/>
                <w:szCs w:val="22"/>
                <w:u w:val="single"/>
              </w:rPr>
              <w:tab/>
            </w:r>
            <w:r w:rsidRPr="004D350D">
              <w:rPr>
                <w:rFonts w:ascii="Arial" w:hAnsi="Arial" w:cs="Arial"/>
                <w:sz w:val="22"/>
                <w:szCs w:val="22"/>
                <w:u w:val="single"/>
              </w:rPr>
              <w:tab/>
            </w:r>
          </w:p>
          <w:p w14:paraId="51AC115F" w14:textId="0EF867B6" w:rsidR="00A32E1B" w:rsidRPr="004D350D" w:rsidRDefault="00676FD4" w:rsidP="00A32E1B">
            <w:pPr>
              <w:tabs>
                <w:tab w:val="left" w:pos="-720"/>
                <w:tab w:val="left" w:pos="3297"/>
                <w:tab w:val="left" w:pos="4647"/>
              </w:tabs>
              <w:rPr>
                <w:rFonts w:ascii="Arial" w:hAnsi="Arial" w:cs="Arial"/>
                <w:sz w:val="22"/>
                <w:szCs w:val="22"/>
              </w:rPr>
            </w:pPr>
            <w:r w:rsidRPr="004D350D">
              <w:rPr>
                <w:rFonts w:ascii="Arial" w:hAnsi="Arial" w:cs="Arial"/>
                <w:sz w:val="22"/>
                <w:szCs w:val="22"/>
              </w:rPr>
              <w:t xml:space="preserve">Respondent </w:t>
            </w:r>
            <w:r w:rsidRPr="004D350D">
              <w:rPr>
                <w:rFonts w:ascii="Arial" w:hAnsi="Arial" w:cs="Arial"/>
                <w:sz w:val="22"/>
                <w:szCs w:val="22"/>
              </w:rPr>
              <w:tab/>
              <w:t>D</w:t>
            </w:r>
            <w:r w:rsidR="00CF6D28">
              <w:rPr>
                <w:rFonts w:ascii="Arial" w:hAnsi="Arial" w:cs="Arial"/>
                <w:sz w:val="22"/>
                <w:szCs w:val="22"/>
              </w:rPr>
              <w:t>OB</w:t>
            </w:r>
          </w:p>
          <w:p w14:paraId="4F2DE12A" w14:textId="0BF3E0D6" w:rsidR="00676FD4" w:rsidRPr="004D350D" w:rsidRDefault="00A32E1B" w:rsidP="00A32E1B">
            <w:pPr>
              <w:tabs>
                <w:tab w:val="left" w:pos="-720"/>
                <w:tab w:val="left" w:pos="3297"/>
                <w:tab w:val="left" w:pos="4647"/>
              </w:tabs>
              <w:rPr>
                <w:rFonts w:ascii="Arial" w:hAnsi="Arial" w:cs="Arial"/>
                <w:i/>
                <w:iCs/>
                <w:sz w:val="22"/>
                <w:szCs w:val="22"/>
              </w:rPr>
            </w:pPr>
            <w:r w:rsidRPr="004D350D">
              <w:rPr>
                <w:rFonts w:ascii="Arial" w:hAnsi="Arial" w:cs="Arial"/>
                <w:i/>
                <w:iCs/>
                <w:sz w:val="22"/>
                <w:szCs w:val="22"/>
                <w:lang w:val="vi"/>
              </w:rPr>
              <w:t xml:space="preserve">Bị Đơn </w:t>
            </w:r>
            <w:r w:rsidRPr="004D350D">
              <w:rPr>
                <w:rFonts w:ascii="Arial" w:hAnsi="Arial" w:cs="Arial"/>
                <w:sz w:val="22"/>
                <w:szCs w:val="22"/>
                <w:lang w:val="vi"/>
              </w:rPr>
              <w:tab/>
            </w:r>
            <w:r w:rsidRPr="004D350D">
              <w:rPr>
                <w:rFonts w:ascii="Arial" w:hAnsi="Arial" w:cs="Arial"/>
                <w:i/>
                <w:iCs/>
                <w:sz w:val="22"/>
                <w:szCs w:val="22"/>
                <w:lang w:val="vi"/>
              </w:rPr>
              <w:t>Ngày Sinh</w:t>
            </w:r>
          </w:p>
        </w:tc>
        <w:tc>
          <w:tcPr>
            <w:tcW w:w="4475" w:type="dxa"/>
          </w:tcPr>
          <w:p w14:paraId="48F1147A" w14:textId="77777777" w:rsidR="00A32E1B" w:rsidRPr="004D350D" w:rsidRDefault="00A94D24" w:rsidP="00A32E1B">
            <w:pPr>
              <w:tabs>
                <w:tab w:val="left" w:pos="-720"/>
              </w:tabs>
              <w:spacing w:before="240"/>
              <w:rPr>
                <w:rFonts w:ascii="Arial" w:hAnsi="Arial" w:cs="Arial"/>
                <w:sz w:val="22"/>
                <w:szCs w:val="22"/>
              </w:rPr>
            </w:pPr>
            <w:r w:rsidRPr="004D350D">
              <w:rPr>
                <w:rFonts w:ascii="Arial" w:hAnsi="Arial" w:cs="Arial"/>
                <w:sz w:val="22"/>
                <w:szCs w:val="22"/>
              </w:rPr>
              <w:t>No. _______________________________</w:t>
            </w:r>
          </w:p>
          <w:p w14:paraId="7A0D5E27" w14:textId="10CD61B5" w:rsidR="00A94D24" w:rsidRPr="004D350D" w:rsidRDefault="00A32E1B" w:rsidP="00A32E1B">
            <w:pPr>
              <w:tabs>
                <w:tab w:val="left" w:pos="-720"/>
              </w:tabs>
              <w:rPr>
                <w:rFonts w:ascii="Arial" w:hAnsi="Arial" w:cs="Arial"/>
                <w:i/>
                <w:iCs/>
                <w:sz w:val="22"/>
                <w:szCs w:val="22"/>
              </w:rPr>
            </w:pPr>
            <w:r w:rsidRPr="004D350D">
              <w:rPr>
                <w:rFonts w:ascii="Arial" w:hAnsi="Arial" w:cs="Arial"/>
                <w:i/>
                <w:iCs/>
                <w:sz w:val="22"/>
                <w:szCs w:val="22"/>
                <w:lang w:val="vi"/>
              </w:rPr>
              <w:t xml:space="preserve">Số </w:t>
            </w:r>
          </w:p>
          <w:p w14:paraId="1DA85BAB" w14:textId="77777777" w:rsidR="00A32E1B" w:rsidRPr="004D350D" w:rsidRDefault="00676FD4" w:rsidP="00A32E1B">
            <w:pPr>
              <w:tabs>
                <w:tab w:val="left" w:pos="-720"/>
              </w:tabs>
              <w:spacing w:before="60"/>
              <w:rPr>
                <w:rFonts w:ascii="Arial" w:hAnsi="Arial" w:cs="Arial"/>
                <w:b/>
                <w:sz w:val="22"/>
                <w:szCs w:val="22"/>
              </w:rPr>
            </w:pPr>
            <w:r w:rsidRPr="004D350D">
              <w:rPr>
                <w:rFonts w:ascii="Arial" w:hAnsi="Arial" w:cs="Arial"/>
                <w:b/>
                <w:bCs/>
                <w:sz w:val="22"/>
                <w:szCs w:val="22"/>
              </w:rPr>
              <w:t>Denial Order</w:t>
            </w:r>
          </w:p>
          <w:p w14:paraId="2E23DD27" w14:textId="29505807" w:rsidR="00676FD4" w:rsidRPr="004D350D" w:rsidRDefault="00A32E1B" w:rsidP="00A32E1B">
            <w:pPr>
              <w:tabs>
                <w:tab w:val="left" w:pos="-720"/>
              </w:tabs>
              <w:rPr>
                <w:rFonts w:ascii="Arial" w:hAnsi="Arial" w:cs="Arial"/>
                <w:b/>
                <w:i/>
                <w:iCs/>
                <w:sz w:val="22"/>
                <w:szCs w:val="22"/>
              </w:rPr>
            </w:pPr>
            <w:r w:rsidRPr="004D350D">
              <w:rPr>
                <w:rFonts w:ascii="Arial" w:hAnsi="Arial" w:cs="Arial"/>
                <w:b/>
                <w:bCs/>
                <w:i/>
                <w:iCs/>
                <w:sz w:val="22"/>
                <w:szCs w:val="22"/>
                <w:lang w:val="vi"/>
              </w:rPr>
              <w:t>Lệnh Từ Chối</w:t>
            </w:r>
          </w:p>
          <w:p w14:paraId="601EA11B" w14:textId="77777777" w:rsidR="00A32E1B" w:rsidRPr="004D350D" w:rsidRDefault="00F25586" w:rsidP="00A32E1B">
            <w:pPr>
              <w:tabs>
                <w:tab w:val="left" w:pos="-720"/>
                <w:tab w:val="left" w:pos="2311"/>
              </w:tabs>
              <w:spacing w:before="60"/>
              <w:ind w:right="-144"/>
              <w:rPr>
                <w:rFonts w:ascii="Arial Narrow" w:hAnsi="Arial Narrow" w:cs="Arial"/>
                <w:sz w:val="22"/>
                <w:szCs w:val="22"/>
              </w:rPr>
            </w:pPr>
            <w:r w:rsidRPr="004D350D">
              <w:rPr>
                <w:rFonts w:ascii="Arial Narrow" w:hAnsi="Arial Narrow" w:cs="Arial"/>
                <w:sz w:val="22"/>
                <w:szCs w:val="22"/>
              </w:rPr>
              <w:t>[  ] Domestic Violence</w:t>
            </w:r>
          </w:p>
          <w:p w14:paraId="733BC914" w14:textId="51717729" w:rsidR="00F25586" w:rsidRPr="004D350D" w:rsidRDefault="00015346" w:rsidP="00A32E1B">
            <w:pPr>
              <w:tabs>
                <w:tab w:val="left" w:pos="-720"/>
                <w:tab w:val="left" w:pos="2311"/>
              </w:tabs>
              <w:ind w:right="-144"/>
              <w:rPr>
                <w:rFonts w:ascii="Arial Narrow" w:hAnsi="Arial Narrow" w:cs="Arial"/>
                <w:i/>
                <w:iCs/>
                <w:sz w:val="22"/>
                <w:szCs w:val="22"/>
              </w:rPr>
            </w:pPr>
            <w:r w:rsidRPr="004D350D">
              <w:rPr>
                <w:rFonts w:ascii="Arial Narrow" w:hAnsi="Arial Narrow" w:cs="Arial"/>
                <w:i/>
                <w:iCs/>
                <w:sz w:val="22"/>
                <w:szCs w:val="22"/>
              </w:rPr>
              <w:t xml:space="preserve">     </w:t>
            </w:r>
            <w:r w:rsidRPr="004D350D">
              <w:rPr>
                <w:rFonts w:ascii="Arial Narrow" w:hAnsi="Arial Narrow" w:cs="Arial"/>
                <w:i/>
                <w:iCs/>
                <w:sz w:val="22"/>
                <w:szCs w:val="22"/>
                <w:lang w:val="vi"/>
              </w:rPr>
              <w:t xml:space="preserve">Bạo Hành Gia Đình </w:t>
            </w:r>
          </w:p>
          <w:p w14:paraId="7EC42273" w14:textId="77777777" w:rsidR="00A32E1B" w:rsidRPr="004D350D" w:rsidRDefault="00F25586" w:rsidP="00A32E1B">
            <w:pPr>
              <w:tabs>
                <w:tab w:val="left" w:pos="-720"/>
                <w:tab w:val="left" w:pos="2221"/>
              </w:tabs>
              <w:spacing w:before="60"/>
              <w:ind w:right="-144"/>
              <w:rPr>
                <w:rFonts w:ascii="Arial Narrow" w:hAnsi="Arial Narrow" w:cs="Arial"/>
                <w:sz w:val="22"/>
                <w:szCs w:val="22"/>
              </w:rPr>
            </w:pPr>
            <w:r w:rsidRPr="004D350D">
              <w:rPr>
                <w:rFonts w:ascii="Arial Narrow" w:hAnsi="Arial Narrow" w:cs="Arial"/>
                <w:sz w:val="22"/>
                <w:szCs w:val="22"/>
              </w:rPr>
              <w:t xml:space="preserve">[  ] Sexual Assault </w:t>
            </w:r>
            <w:r w:rsidRPr="004D350D">
              <w:rPr>
                <w:rFonts w:ascii="Arial Narrow" w:hAnsi="Arial Narrow" w:cs="Arial"/>
                <w:sz w:val="22"/>
                <w:szCs w:val="22"/>
              </w:rPr>
              <w:tab/>
              <w:t>[  ] Harassment</w:t>
            </w:r>
          </w:p>
          <w:p w14:paraId="579DEA04" w14:textId="4E1FC4AE" w:rsidR="00F25586" w:rsidRPr="004D350D" w:rsidRDefault="00015346" w:rsidP="00A32E1B">
            <w:pPr>
              <w:tabs>
                <w:tab w:val="left" w:pos="-720"/>
                <w:tab w:val="left" w:pos="2221"/>
              </w:tabs>
              <w:ind w:right="-144"/>
              <w:rPr>
                <w:rFonts w:ascii="Arial Narrow" w:hAnsi="Arial Narrow" w:cs="Arial"/>
                <w:i/>
                <w:iCs/>
                <w:sz w:val="22"/>
                <w:szCs w:val="22"/>
              </w:rPr>
            </w:pPr>
            <w:r w:rsidRPr="004D350D">
              <w:rPr>
                <w:rFonts w:ascii="Arial Narrow" w:hAnsi="Arial Narrow" w:cs="Arial"/>
                <w:i/>
                <w:iCs/>
                <w:sz w:val="22"/>
                <w:szCs w:val="22"/>
              </w:rPr>
              <w:t xml:space="preserve">     </w:t>
            </w:r>
            <w:r w:rsidRPr="004D350D">
              <w:rPr>
                <w:rFonts w:ascii="Arial Narrow" w:hAnsi="Arial Narrow" w:cs="Arial"/>
                <w:i/>
                <w:iCs/>
                <w:sz w:val="22"/>
                <w:szCs w:val="22"/>
                <w:lang w:val="vi"/>
              </w:rPr>
              <w:t xml:space="preserve">Tấn Công Tình Dục </w:t>
            </w:r>
            <w:r w:rsidRPr="004D350D">
              <w:rPr>
                <w:rFonts w:ascii="Arial Narrow" w:hAnsi="Arial Narrow" w:cs="Arial"/>
                <w:sz w:val="22"/>
                <w:szCs w:val="22"/>
                <w:lang w:val="vi"/>
              </w:rPr>
              <w:tab/>
            </w:r>
            <w:r w:rsidRPr="004D350D">
              <w:rPr>
                <w:rFonts w:ascii="Arial Narrow" w:hAnsi="Arial Narrow" w:cs="Arial"/>
                <w:i/>
                <w:iCs/>
                <w:sz w:val="22"/>
                <w:szCs w:val="22"/>
                <w:lang w:val="vi"/>
              </w:rPr>
              <w:t xml:space="preserve">[-] Quấy Rối </w:t>
            </w:r>
          </w:p>
          <w:p w14:paraId="34B899F6" w14:textId="77777777" w:rsidR="00A32E1B" w:rsidRPr="004D350D" w:rsidRDefault="00F25586" w:rsidP="00A32E1B">
            <w:pPr>
              <w:tabs>
                <w:tab w:val="left" w:pos="-720"/>
                <w:tab w:val="left" w:pos="2221"/>
              </w:tabs>
              <w:spacing w:before="60"/>
              <w:ind w:right="-144"/>
              <w:rPr>
                <w:rFonts w:ascii="Arial Narrow" w:hAnsi="Arial Narrow" w:cs="Arial"/>
                <w:sz w:val="22"/>
                <w:szCs w:val="22"/>
              </w:rPr>
            </w:pPr>
            <w:r w:rsidRPr="004D350D">
              <w:rPr>
                <w:rFonts w:ascii="Arial Narrow" w:hAnsi="Arial Narrow" w:cs="Arial"/>
                <w:sz w:val="22"/>
                <w:szCs w:val="22"/>
              </w:rPr>
              <w:t xml:space="preserve">[  ] Stalking </w:t>
            </w:r>
            <w:r w:rsidRPr="004D350D">
              <w:rPr>
                <w:rFonts w:ascii="Arial Narrow" w:hAnsi="Arial Narrow" w:cs="Arial"/>
                <w:sz w:val="22"/>
                <w:szCs w:val="22"/>
              </w:rPr>
              <w:tab/>
              <w:t>[  ] Vulnerable Adult</w:t>
            </w:r>
          </w:p>
          <w:p w14:paraId="60278F11" w14:textId="33A6D406" w:rsidR="00F25586" w:rsidRPr="004D350D" w:rsidRDefault="00015346" w:rsidP="00A32E1B">
            <w:pPr>
              <w:tabs>
                <w:tab w:val="left" w:pos="-720"/>
                <w:tab w:val="left" w:pos="2221"/>
              </w:tabs>
              <w:ind w:right="-144"/>
              <w:rPr>
                <w:rFonts w:ascii="Arial Narrow" w:hAnsi="Arial Narrow" w:cs="Arial"/>
                <w:i/>
                <w:iCs/>
                <w:sz w:val="22"/>
                <w:szCs w:val="22"/>
              </w:rPr>
            </w:pPr>
            <w:r w:rsidRPr="004D350D">
              <w:rPr>
                <w:rFonts w:ascii="Arial Narrow" w:hAnsi="Arial Narrow" w:cs="Arial"/>
                <w:i/>
                <w:iCs/>
                <w:sz w:val="22"/>
                <w:szCs w:val="22"/>
              </w:rPr>
              <w:t xml:space="preserve">     </w:t>
            </w:r>
            <w:r w:rsidRPr="004D350D">
              <w:rPr>
                <w:rFonts w:ascii="Arial Narrow" w:hAnsi="Arial Narrow" w:cs="Arial"/>
                <w:i/>
                <w:iCs/>
                <w:sz w:val="22"/>
                <w:szCs w:val="22"/>
                <w:lang w:val="vi"/>
              </w:rPr>
              <w:t xml:space="preserve">Theo Dõi </w:t>
            </w:r>
            <w:r w:rsidRPr="004D350D">
              <w:rPr>
                <w:rFonts w:ascii="Arial Narrow" w:hAnsi="Arial Narrow" w:cs="Arial"/>
                <w:sz w:val="22"/>
                <w:szCs w:val="22"/>
                <w:lang w:val="vi"/>
              </w:rPr>
              <w:tab/>
            </w:r>
            <w:r w:rsidRPr="004D350D">
              <w:rPr>
                <w:rFonts w:ascii="Arial Narrow" w:hAnsi="Arial Narrow" w:cs="Arial"/>
                <w:i/>
                <w:iCs/>
                <w:sz w:val="22"/>
                <w:szCs w:val="22"/>
                <w:lang w:val="vi"/>
              </w:rPr>
              <w:t xml:space="preserve">[-] Người Lớn Yếu Thế </w:t>
            </w:r>
          </w:p>
          <w:p w14:paraId="67308F0E" w14:textId="77777777" w:rsidR="00A32E1B" w:rsidRPr="004D350D" w:rsidRDefault="00701289" w:rsidP="00A32E1B">
            <w:pPr>
              <w:tabs>
                <w:tab w:val="left" w:pos="-720"/>
              </w:tabs>
              <w:spacing w:before="60"/>
              <w:rPr>
                <w:rFonts w:ascii="Arial" w:hAnsi="Arial" w:cs="Arial"/>
                <w:sz w:val="22"/>
                <w:szCs w:val="22"/>
              </w:rPr>
            </w:pPr>
            <w:r w:rsidRPr="004D350D">
              <w:rPr>
                <w:rFonts w:ascii="Arial" w:hAnsi="Arial" w:cs="Arial"/>
                <w:sz w:val="22"/>
                <w:szCs w:val="22"/>
              </w:rPr>
              <w:t>[  ] ORDMTP (denied)</w:t>
            </w:r>
          </w:p>
          <w:p w14:paraId="5763456C" w14:textId="1D11B374" w:rsidR="00676FD4" w:rsidRPr="004D350D" w:rsidRDefault="00015346" w:rsidP="00A32E1B">
            <w:pPr>
              <w:tabs>
                <w:tab w:val="left" w:pos="-720"/>
              </w:tabs>
              <w:rPr>
                <w:rFonts w:ascii="Arial" w:hAnsi="Arial" w:cs="Arial"/>
                <w:i/>
                <w:iCs/>
                <w:sz w:val="22"/>
                <w:szCs w:val="22"/>
              </w:rPr>
            </w:pPr>
            <w:r w:rsidRPr="004D350D">
              <w:rPr>
                <w:rFonts w:ascii="Arial Narrow" w:hAnsi="Arial Narrow" w:cs="Arial"/>
                <w:i/>
                <w:iCs/>
                <w:sz w:val="22"/>
                <w:szCs w:val="22"/>
              </w:rPr>
              <w:t xml:space="preserve">      </w:t>
            </w:r>
            <w:r w:rsidRPr="004D350D">
              <w:rPr>
                <w:rFonts w:ascii="Arial" w:hAnsi="Arial" w:cs="Arial"/>
                <w:i/>
                <w:iCs/>
                <w:sz w:val="22"/>
                <w:szCs w:val="22"/>
                <w:lang w:val="vi"/>
              </w:rPr>
              <w:t>ORDMTP (bị từ chối)</w:t>
            </w:r>
          </w:p>
          <w:p w14:paraId="06BB7478" w14:textId="77777777" w:rsidR="00A32E1B" w:rsidRPr="004D350D" w:rsidRDefault="00701289" w:rsidP="00A32E1B">
            <w:pPr>
              <w:tabs>
                <w:tab w:val="left" w:pos="-720"/>
              </w:tabs>
              <w:spacing w:before="60"/>
              <w:rPr>
                <w:rFonts w:ascii="Arial" w:hAnsi="Arial" w:cs="Arial"/>
                <w:sz w:val="22"/>
                <w:szCs w:val="22"/>
              </w:rPr>
            </w:pPr>
            <w:r w:rsidRPr="004D350D">
              <w:rPr>
                <w:rFonts w:ascii="Arial" w:hAnsi="Arial" w:cs="Arial"/>
                <w:sz w:val="22"/>
                <w:szCs w:val="22"/>
              </w:rPr>
              <w:t>[  ] ORDSM (dismissed)</w:t>
            </w:r>
          </w:p>
          <w:p w14:paraId="42F62059" w14:textId="6E9E313F" w:rsidR="00701289" w:rsidRDefault="00015346" w:rsidP="00A32E1B">
            <w:pPr>
              <w:tabs>
                <w:tab w:val="left" w:pos="-720"/>
              </w:tabs>
              <w:rPr>
                <w:rFonts w:ascii="Arial" w:hAnsi="Arial" w:cs="Arial"/>
                <w:i/>
                <w:iCs/>
                <w:sz w:val="22"/>
                <w:szCs w:val="22"/>
                <w:lang w:val="vi"/>
              </w:rPr>
            </w:pPr>
            <w:r w:rsidRPr="004D350D">
              <w:rPr>
                <w:rFonts w:ascii="Arial Narrow" w:hAnsi="Arial Narrow" w:cs="Arial"/>
                <w:i/>
                <w:iCs/>
                <w:sz w:val="22"/>
                <w:szCs w:val="22"/>
              </w:rPr>
              <w:t xml:space="preserve">      </w:t>
            </w:r>
            <w:r w:rsidRPr="004D350D">
              <w:rPr>
                <w:rFonts w:ascii="Arial" w:hAnsi="Arial" w:cs="Arial"/>
                <w:i/>
                <w:iCs/>
                <w:sz w:val="22"/>
                <w:szCs w:val="22"/>
                <w:lang w:val="vi"/>
              </w:rPr>
              <w:t>ORDSM (bị bác bỏ)</w:t>
            </w:r>
          </w:p>
          <w:p w14:paraId="15125B37" w14:textId="77777777" w:rsidR="00CF6D28" w:rsidRPr="00BC3042" w:rsidRDefault="00CF6D28" w:rsidP="00CF6D28">
            <w:pPr>
              <w:tabs>
                <w:tab w:val="left" w:pos="-720"/>
              </w:tabs>
              <w:spacing w:before="60"/>
              <w:rPr>
                <w:rFonts w:ascii="Arial" w:hAnsi="Arial" w:cs="Arial"/>
                <w:sz w:val="22"/>
                <w:szCs w:val="22"/>
              </w:rPr>
            </w:pPr>
            <w:r>
              <w:rPr>
                <w:rFonts w:ascii="Arial" w:hAnsi="Arial" w:cs="Arial"/>
                <w:sz w:val="22"/>
                <w:szCs w:val="22"/>
              </w:rPr>
              <w:t>[  ] ORDYMT (motion denied)</w:t>
            </w:r>
          </w:p>
          <w:p w14:paraId="5B497C1E" w14:textId="2C97F142" w:rsidR="00CF6D28" w:rsidRPr="004B54B0" w:rsidRDefault="00CF6D28" w:rsidP="008C4EB5">
            <w:pPr>
              <w:tabs>
                <w:tab w:val="left" w:pos="-720"/>
              </w:tabs>
              <w:rPr>
                <w:rFonts w:ascii="Arial" w:hAnsi="Arial" w:cs="Arial"/>
                <w:i/>
                <w:sz w:val="22"/>
                <w:szCs w:val="22"/>
              </w:rPr>
            </w:pPr>
            <w:r>
              <w:rPr>
                <w:rFonts w:ascii="Arial" w:hAnsi="Arial" w:cs="Arial"/>
                <w:sz w:val="22"/>
                <w:szCs w:val="22"/>
              </w:rPr>
              <w:t xml:space="preserve">     </w:t>
            </w:r>
            <w:r w:rsidRPr="004B54B0">
              <w:rPr>
                <w:rFonts w:ascii="Arial" w:hAnsi="Arial" w:cs="Arial"/>
                <w:i/>
                <w:sz w:val="22"/>
                <w:szCs w:val="22"/>
              </w:rPr>
              <w:t>ORDYMT (</w:t>
            </w:r>
            <w:proofErr w:type="spellStart"/>
            <w:r w:rsidRPr="004B54B0">
              <w:rPr>
                <w:rFonts w:ascii="Arial" w:hAnsi="Arial" w:cs="Arial"/>
                <w:i/>
                <w:sz w:val="22"/>
                <w:szCs w:val="22"/>
              </w:rPr>
              <w:t>kiến</w:t>
            </w:r>
            <w:proofErr w:type="spellEnd"/>
            <w:r w:rsidRPr="004B54B0">
              <w:rPr>
                <w:rFonts w:ascii="Arial" w:hAnsi="Arial" w:cs="Arial"/>
                <w:i/>
                <w:sz w:val="22"/>
                <w:szCs w:val="22"/>
              </w:rPr>
              <w:t xml:space="preserve"> </w:t>
            </w:r>
            <w:proofErr w:type="spellStart"/>
            <w:r w:rsidRPr="004B54B0">
              <w:rPr>
                <w:rFonts w:ascii="Arial" w:hAnsi="Arial" w:cs="Arial"/>
                <w:i/>
                <w:sz w:val="22"/>
                <w:szCs w:val="22"/>
              </w:rPr>
              <w:t>nghị</w:t>
            </w:r>
            <w:proofErr w:type="spellEnd"/>
            <w:r w:rsidRPr="004B54B0">
              <w:rPr>
                <w:rFonts w:ascii="Arial" w:hAnsi="Arial" w:cs="Arial"/>
                <w:i/>
                <w:sz w:val="22"/>
                <w:szCs w:val="22"/>
              </w:rPr>
              <w:t xml:space="preserve"> </w:t>
            </w:r>
            <w:proofErr w:type="spellStart"/>
            <w:r w:rsidRPr="004B54B0">
              <w:rPr>
                <w:rFonts w:ascii="Arial" w:hAnsi="Arial" w:cs="Arial"/>
                <w:i/>
                <w:sz w:val="22"/>
                <w:szCs w:val="22"/>
              </w:rPr>
              <w:t>bị</w:t>
            </w:r>
            <w:proofErr w:type="spellEnd"/>
            <w:r w:rsidRPr="004B54B0">
              <w:rPr>
                <w:rFonts w:ascii="Arial" w:hAnsi="Arial" w:cs="Arial"/>
                <w:i/>
                <w:sz w:val="22"/>
                <w:szCs w:val="22"/>
              </w:rPr>
              <w:t xml:space="preserve"> </w:t>
            </w:r>
            <w:proofErr w:type="spellStart"/>
            <w:r w:rsidRPr="004B54B0">
              <w:rPr>
                <w:rFonts w:ascii="Arial" w:hAnsi="Arial" w:cs="Arial"/>
                <w:i/>
                <w:sz w:val="22"/>
                <w:szCs w:val="22"/>
              </w:rPr>
              <w:t>từ</w:t>
            </w:r>
            <w:proofErr w:type="spellEnd"/>
            <w:r w:rsidRPr="004B54B0">
              <w:rPr>
                <w:rFonts w:ascii="Arial" w:hAnsi="Arial" w:cs="Arial"/>
                <w:i/>
                <w:sz w:val="22"/>
                <w:szCs w:val="22"/>
              </w:rPr>
              <w:t xml:space="preserve"> </w:t>
            </w:r>
            <w:proofErr w:type="spellStart"/>
            <w:r w:rsidRPr="004B54B0">
              <w:rPr>
                <w:rFonts w:ascii="Arial" w:hAnsi="Arial" w:cs="Arial"/>
                <w:i/>
                <w:sz w:val="22"/>
                <w:szCs w:val="22"/>
              </w:rPr>
              <w:t>chối</w:t>
            </w:r>
            <w:proofErr w:type="spellEnd"/>
            <w:r w:rsidRPr="004B54B0">
              <w:rPr>
                <w:rFonts w:ascii="Arial" w:hAnsi="Arial" w:cs="Arial"/>
                <w:i/>
                <w:sz w:val="22"/>
                <w:szCs w:val="22"/>
              </w:rPr>
              <w:t>)</w:t>
            </w:r>
          </w:p>
          <w:p w14:paraId="45D43AF1" w14:textId="77777777" w:rsidR="00CF6D28" w:rsidRPr="004D350D" w:rsidRDefault="00CF6D28" w:rsidP="00A32E1B">
            <w:pPr>
              <w:tabs>
                <w:tab w:val="left" w:pos="-720"/>
              </w:tabs>
              <w:rPr>
                <w:rFonts w:ascii="Arial" w:hAnsi="Arial" w:cs="Arial"/>
                <w:b/>
                <w:i/>
                <w:iCs/>
                <w:sz w:val="22"/>
                <w:szCs w:val="22"/>
              </w:rPr>
            </w:pPr>
          </w:p>
          <w:p w14:paraId="2A88E0CE" w14:textId="77777777" w:rsidR="00A32E1B" w:rsidRPr="004D350D" w:rsidRDefault="00676FD4" w:rsidP="00A32E1B">
            <w:pPr>
              <w:tabs>
                <w:tab w:val="left" w:pos="-720"/>
              </w:tabs>
              <w:spacing w:before="60"/>
              <w:rPr>
                <w:rFonts w:ascii="Arial" w:hAnsi="Arial" w:cs="Arial"/>
                <w:b/>
                <w:sz w:val="22"/>
                <w:szCs w:val="22"/>
              </w:rPr>
            </w:pPr>
            <w:r w:rsidRPr="004D350D">
              <w:rPr>
                <w:rFonts w:ascii="Arial" w:hAnsi="Arial" w:cs="Arial"/>
                <w:b/>
                <w:bCs/>
                <w:sz w:val="22"/>
                <w:szCs w:val="22"/>
              </w:rPr>
              <w:t>Clerk’s Action Required: 4, 5, 6</w:t>
            </w:r>
          </w:p>
          <w:p w14:paraId="166B1FC5" w14:textId="54665EC8" w:rsidR="00676FD4" w:rsidRPr="004D350D" w:rsidRDefault="00A32E1B" w:rsidP="00A32E1B">
            <w:pPr>
              <w:tabs>
                <w:tab w:val="left" w:pos="-720"/>
              </w:tabs>
              <w:rPr>
                <w:rFonts w:ascii="Arial" w:hAnsi="Arial" w:cs="Arial"/>
                <w:b/>
                <w:i/>
                <w:iCs/>
                <w:sz w:val="22"/>
                <w:szCs w:val="22"/>
              </w:rPr>
            </w:pPr>
            <w:r w:rsidRPr="004D350D">
              <w:rPr>
                <w:rFonts w:ascii="Arial" w:hAnsi="Arial" w:cs="Arial"/>
                <w:b/>
                <w:bCs/>
                <w:i/>
                <w:iCs/>
                <w:sz w:val="22"/>
                <w:szCs w:val="22"/>
                <w:lang w:val="vi"/>
              </w:rPr>
              <w:t>Việc Lục Sự Cần Làm: 4, 5, 6</w:t>
            </w:r>
          </w:p>
          <w:p w14:paraId="003C73C1" w14:textId="77777777" w:rsidR="00A32E1B" w:rsidRPr="004D350D" w:rsidRDefault="00676FD4" w:rsidP="00A32E1B">
            <w:pPr>
              <w:tabs>
                <w:tab w:val="left" w:pos="-720"/>
              </w:tabs>
              <w:spacing w:before="60"/>
              <w:rPr>
                <w:rFonts w:ascii="Arial" w:hAnsi="Arial" w:cs="Arial"/>
                <w:b/>
                <w:bCs/>
                <w:sz w:val="22"/>
                <w:szCs w:val="22"/>
              </w:rPr>
            </w:pPr>
            <w:r w:rsidRPr="004D350D">
              <w:rPr>
                <w:rFonts w:ascii="Arial" w:hAnsi="Arial" w:cs="Arial"/>
                <w:b/>
                <w:bCs/>
                <w:sz w:val="22"/>
                <w:szCs w:val="22"/>
              </w:rPr>
              <w:t>Next Hearing Date and Time:</w:t>
            </w:r>
          </w:p>
          <w:p w14:paraId="26AE92BF" w14:textId="1F52035A" w:rsidR="00676FD4" w:rsidRPr="004D350D" w:rsidRDefault="00A32E1B" w:rsidP="00A32E1B">
            <w:pPr>
              <w:tabs>
                <w:tab w:val="left" w:pos="-720"/>
              </w:tabs>
              <w:rPr>
                <w:rFonts w:ascii="Arial" w:hAnsi="Arial" w:cs="Arial"/>
                <w:b/>
                <w:bCs/>
                <w:i/>
                <w:iCs/>
                <w:sz w:val="22"/>
                <w:szCs w:val="22"/>
              </w:rPr>
            </w:pPr>
            <w:r w:rsidRPr="004D350D">
              <w:rPr>
                <w:rFonts w:ascii="Arial" w:hAnsi="Arial" w:cs="Arial"/>
                <w:b/>
                <w:bCs/>
                <w:i/>
                <w:iCs/>
                <w:sz w:val="22"/>
                <w:szCs w:val="22"/>
                <w:lang w:val="vi"/>
              </w:rPr>
              <w:t>Ngày và Giờ Phiên Xét Xử Tiếp Theo:</w:t>
            </w:r>
          </w:p>
          <w:p w14:paraId="7777FF84" w14:textId="4075DDBD" w:rsidR="00B779F0" w:rsidRPr="004D350D" w:rsidRDefault="00B779F0" w:rsidP="00015346">
            <w:pPr>
              <w:tabs>
                <w:tab w:val="left" w:pos="4260"/>
              </w:tabs>
              <w:spacing w:before="60"/>
              <w:rPr>
                <w:rFonts w:ascii="Arial" w:hAnsi="Arial" w:cs="Arial"/>
                <w:sz w:val="22"/>
                <w:szCs w:val="22"/>
                <w:u w:val="single"/>
              </w:rPr>
            </w:pPr>
            <w:r w:rsidRPr="004D350D">
              <w:rPr>
                <w:rFonts w:ascii="Arial" w:hAnsi="Arial" w:cs="Arial"/>
                <w:sz w:val="22"/>
                <w:szCs w:val="22"/>
                <w:u w:val="single"/>
              </w:rPr>
              <w:tab/>
            </w:r>
          </w:p>
          <w:p w14:paraId="67658F3B" w14:textId="77777777" w:rsidR="00A32E1B" w:rsidRPr="004D350D" w:rsidRDefault="00684AEC" w:rsidP="00A32E1B">
            <w:pPr>
              <w:tabs>
                <w:tab w:val="left" w:pos="-720"/>
              </w:tabs>
              <w:rPr>
                <w:rFonts w:ascii="Arial" w:hAnsi="Arial" w:cs="Arial"/>
                <w:i/>
                <w:iCs/>
                <w:sz w:val="22"/>
                <w:szCs w:val="22"/>
              </w:rPr>
            </w:pPr>
            <w:r w:rsidRPr="004D350D">
              <w:rPr>
                <w:rFonts w:ascii="Arial" w:hAnsi="Arial" w:cs="Arial"/>
                <w:i/>
                <w:iCs/>
                <w:sz w:val="22"/>
                <w:szCs w:val="22"/>
              </w:rPr>
              <w:t xml:space="preserve">See </w:t>
            </w:r>
            <w:r w:rsidRPr="004D350D">
              <w:rPr>
                <w:rFonts w:ascii="Arial" w:hAnsi="Arial" w:cs="Arial"/>
                <w:b/>
                <w:bCs/>
                <w:i/>
                <w:iCs/>
                <w:sz w:val="22"/>
                <w:szCs w:val="22"/>
              </w:rPr>
              <w:t>How to Attend</w:t>
            </w:r>
            <w:r w:rsidRPr="004D350D">
              <w:rPr>
                <w:rFonts w:ascii="Arial" w:hAnsi="Arial" w:cs="Arial"/>
                <w:i/>
                <w:iCs/>
                <w:sz w:val="22"/>
                <w:szCs w:val="22"/>
              </w:rPr>
              <w:t xml:space="preserve"> at the end of this order.</w:t>
            </w:r>
          </w:p>
          <w:p w14:paraId="4EF46562" w14:textId="335B6FEA" w:rsidR="00684AEC" w:rsidRPr="004D350D" w:rsidRDefault="00A32E1B" w:rsidP="00A32E1B">
            <w:pPr>
              <w:tabs>
                <w:tab w:val="left" w:pos="-720"/>
              </w:tabs>
              <w:spacing w:after="60"/>
              <w:rPr>
                <w:rFonts w:ascii="Arial" w:hAnsi="Arial" w:cs="Arial"/>
                <w:i/>
                <w:iCs/>
                <w:sz w:val="22"/>
                <w:szCs w:val="22"/>
              </w:rPr>
            </w:pPr>
            <w:r w:rsidRPr="004D350D">
              <w:rPr>
                <w:rFonts w:ascii="Arial" w:hAnsi="Arial" w:cs="Arial"/>
                <w:i/>
                <w:iCs/>
                <w:sz w:val="22"/>
                <w:szCs w:val="22"/>
                <w:lang w:val="vi"/>
              </w:rPr>
              <w:t xml:space="preserve">Xem </w:t>
            </w:r>
            <w:r w:rsidRPr="004D350D">
              <w:rPr>
                <w:rFonts w:ascii="Arial" w:hAnsi="Arial" w:cs="Arial"/>
                <w:b/>
                <w:bCs/>
                <w:i/>
                <w:iCs/>
                <w:sz w:val="22"/>
                <w:szCs w:val="22"/>
                <w:lang w:val="vi"/>
              </w:rPr>
              <w:t>Cách Thức Tham Dự</w:t>
            </w:r>
            <w:r w:rsidRPr="004D350D">
              <w:rPr>
                <w:rFonts w:ascii="Arial" w:hAnsi="Arial" w:cs="Arial"/>
                <w:i/>
                <w:iCs/>
                <w:sz w:val="22"/>
                <w:szCs w:val="22"/>
                <w:lang w:val="vi"/>
              </w:rPr>
              <w:t xml:space="preserve"> ở cuối lệnh này.</w:t>
            </w:r>
          </w:p>
        </w:tc>
      </w:tr>
    </w:tbl>
    <w:p w14:paraId="57563D7E" w14:textId="77777777" w:rsidR="00A32E1B" w:rsidRPr="004D350D" w:rsidRDefault="00676FD4" w:rsidP="00A32E1B">
      <w:pPr>
        <w:spacing w:before="120"/>
        <w:jc w:val="center"/>
        <w:rPr>
          <w:rFonts w:ascii="Arial" w:hAnsi="Arial" w:cs="Arial"/>
          <w:b/>
          <w:sz w:val="28"/>
          <w:szCs w:val="28"/>
        </w:rPr>
      </w:pPr>
      <w:r w:rsidRPr="004D350D">
        <w:rPr>
          <w:rFonts w:ascii="Arial" w:hAnsi="Arial" w:cs="Arial"/>
          <w:b/>
          <w:bCs/>
          <w:sz w:val="28"/>
          <w:szCs w:val="28"/>
        </w:rPr>
        <w:t>Denial Order</w:t>
      </w:r>
    </w:p>
    <w:p w14:paraId="4FEEE97C" w14:textId="2982F07C" w:rsidR="00676FD4" w:rsidRPr="004D350D" w:rsidRDefault="00A32E1B" w:rsidP="00A32E1B">
      <w:pPr>
        <w:jc w:val="center"/>
        <w:rPr>
          <w:rFonts w:ascii="Arial" w:hAnsi="Arial" w:cs="Arial"/>
          <w:b/>
          <w:i/>
          <w:iCs/>
          <w:sz w:val="28"/>
          <w:szCs w:val="28"/>
        </w:rPr>
      </w:pPr>
      <w:r w:rsidRPr="004D350D">
        <w:rPr>
          <w:rFonts w:ascii="Arial" w:hAnsi="Arial" w:cs="Arial"/>
          <w:b/>
          <w:bCs/>
          <w:i/>
          <w:iCs/>
          <w:sz w:val="28"/>
          <w:szCs w:val="28"/>
          <w:lang w:val="vi"/>
        </w:rPr>
        <w:t>Lệnh Từ Chối</w:t>
      </w:r>
    </w:p>
    <w:p w14:paraId="576C2CC5" w14:textId="77777777" w:rsidR="00A32E1B" w:rsidRPr="004D350D" w:rsidRDefault="00F940FE" w:rsidP="00A32E1B">
      <w:pPr>
        <w:tabs>
          <w:tab w:val="left" w:pos="6480"/>
        </w:tabs>
        <w:spacing w:before="120"/>
        <w:ind w:left="720" w:hanging="720"/>
        <w:outlineLvl w:val="0"/>
        <w:rPr>
          <w:rFonts w:ascii="Arial" w:hAnsi="Arial" w:cs="Arial"/>
          <w:sz w:val="22"/>
          <w:szCs w:val="22"/>
        </w:rPr>
      </w:pPr>
      <w:r w:rsidRPr="004D350D">
        <w:rPr>
          <w:rFonts w:ascii="Arial" w:hAnsi="Arial" w:cs="Arial"/>
          <w:b/>
          <w:bCs/>
          <w:sz w:val="22"/>
        </w:rPr>
        <w:t>1.</w:t>
      </w:r>
      <w:r w:rsidRPr="004D350D">
        <w:rPr>
          <w:rFonts w:ascii="Arial" w:hAnsi="Arial" w:cs="Arial"/>
          <w:sz w:val="22"/>
        </w:rPr>
        <w:tab/>
      </w:r>
      <w:r w:rsidRPr="004D350D">
        <w:rPr>
          <w:rFonts w:ascii="Arial" w:hAnsi="Arial" w:cs="Arial"/>
          <w:b/>
          <w:bCs/>
          <w:sz w:val="22"/>
          <w:szCs w:val="22"/>
        </w:rPr>
        <w:t xml:space="preserve">Request. </w:t>
      </w:r>
      <w:r w:rsidRPr="004D350D">
        <w:rPr>
          <w:rFonts w:ascii="Arial" w:hAnsi="Arial" w:cs="Arial"/>
          <w:sz w:val="22"/>
          <w:szCs w:val="22"/>
        </w:rPr>
        <w:t>(</w:t>
      </w:r>
      <w:r w:rsidRPr="004D350D">
        <w:rPr>
          <w:rFonts w:ascii="Arial" w:hAnsi="Arial" w:cs="Arial"/>
          <w:i/>
          <w:iCs/>
          <w:sz w:val="22"/>
          <w:szCs w:val="22"/>
        </w:rPr>
        <w:t>Name</w:t>
      </w:r>
      <w:r w:rsidRPr="004D350D">
        <w:rPr>
          <w:rFonts w:ascii="Arial" w:hAnsi="Arial" w:cs="Arial"/>
          <w:sz w:val="22"/>
          <w:szCs w:val="22"/>
        </w:rPr>
        <w:t xml:space="preserve">) </w:t>
      </w:r>
      <w:r w:rsidRPr="004D350D">
        <w:rPr>
          <w:rFonts w:ascii="Arial" w:hAnsi="Arial" w:cs="Arial"/>
          <w:sz w:val="22"/>
          <w:szCs w:val="22"/>
          <w:u w:val="single"/>
        </w:rPr>
        <w:tab/>
      </w:r>
      <w:r w:rsidRPr="004D350D">
        <w:rPr>
          <w:rFonts w:ascii="Arial" w:hAnsi="Arial" w:cs="Arial"/>
          <w:sz w:val="22"/>
          <w:szCs w:val="22"/>
        </w:rPr>
        <w:t xml:space="preserve"> requested a:</w:t>
      </w:r>
    </w:p>
    <w:p w14:paraId="1B800FD8" w14:textId="160E5BCF" w:rsidR="00676FD4" w:rsidRPr="004D350D" w:rsidRDefault="00B02AC0" w:rsidP="00A32E1B">
      <w:pPr>
        <w:tabs>
          <w:tab w:val="left" w:pos="6480"/>
        </w:tabs>
        <w:ind w:left="720" w:hanging="720"/>
        <w:outlineLvl w:val="0"/>
        <w:rPr>
          <w:rFonts w:ascii="Arial" w:hAnsi="Arial" w:cs="Arial"/>
          <w:i/>
          <w:iCs/>
          <w:sz w:val="22"/>
          <w:szCs w:val="22"/>
        </w:rPr>
      </w:pPr>
      <w:r w:rsidRPr="004D350D">
        <w:rPr>
          <w:rFonts w:ascii="Arial" w:hAnsi="Arial" w:cs="Arial"/>
          <w:b/>
          <w:bCs/>
          <w:i/>
          <w:iCs/>
          <w:sz w:val="22"/>
          <w:szCs w:val="22"/>
        </w:rPr>
        <w:tab/>
      </w:r>
      <w:r w:rsidRPr="004D350D">
        <w:rPr>
          <w:rFonts w:ascii="Arial" w:hAnsi="Arial" w:cs="Arial"/>
          <w:b/>
          <w:bCs/>
          <w:i/>
          <w:iCs/>
          <w:sz w:val="22"/>
          <w:szCs w:val="22"/>
          <w:lang w:val="vi"/>
        </w:rPr>
        <w:t xml:space="preserve">Yêu Cầu. </w:t>
      </w:r>
      <w:r w:rsidRPr="004D350D">
        <w:rPr>
          <w:rFonts w:ascii="Arial" w:hAnsi="Arial" w:cs="Arial"/>
          <w:i/>
          <w:iCs/>
          <w:sz w:val="22"/>
          <w:szCs w:val="22"/>
          <w:lang w:val="vi"/>
        </w:rPr>
        <w:t xml:space="preserve">(Tên) </w:t>
      </w:r>
      <w:r w:rsidRPr="004D350D">
        <w:rPr>
          <w:rFonts w:ascii="Arial" w:hAnsi="Arial" w:cs="Arial"/>
          <w:sz w:val="22"/>
          <w:szCs w:val="22"/>
          <w:lang w:val="vi"/>
        </w:rPr>
        <w:tab/>
      </w:r>
      <w:r w:rsidRPr="004D350D">
        <w:rPr>
          <w:rFonts w:ascii="Arial" w:hAnsi="Arial" w:cs="Arial"/>
          <w:i/>
          <w:iCs/>
          <w:sz w:val="22"/>
          <w:szCs w:val="22"/>
          <w:lang w:val="vi"/>
        </w:rPr>
        <w:t xml:space="preserve"> đã yêu cầu:</w:t>
      </w:r>
    </w:p>
    <w:p w14:paraId="5C01FB94" w14:textId="77777777" w:rsidR="00A32E1B" w:rsidRPr="004D350D" w:rsidRDefault="00676FD4" w:rsidP="00A32E1B">
      <w:pPr>
        <w:tabs>
          <w:tab w:val="left" w:pos="720"/>
          <w:tab w:val="left" w:pos="1080"/>
          <w:tab w:val="left" w:pos="3600"/>
          <w:tab w:val="left" w:pos="5940"/>
          <w:tab w:val="left" w:pos="8820"/>
        </w:tabs>
        <w:spacing w:before="120"/>
        <w:ind w:left="720"/>
        <w:rPr>
          <w:rFonts w:ascii="Arial" w:hAnsi="Arial" w:cs="Arial"/>
          <w:color w:val="000000"/>
          <w:sz w:val="22"/>
        </w:rPr>
      </w:pPr>
      <w:r w:rsidRPr="004D350D">
        <w:rPr>
          <w:rFonts w:ascii="Arial" w:hAnsi="Arial" w:cs="Arial"/>
          <w:sz w:val="22"/>
          <w:szCs w:val="22"/>
        </w:rPr>
        <w:t>[  ]</w:t>
      </w:r>
      <w:r w:rsidRPr="004D350D">
        <w:rPr>
          <w:rFonts w:ascii="Arial" w:hAnsi="Arial" w:cs="Arial"/>
          <w:sz w:val="20"/>
        </w:rPr>
        <w:t xml:space="preserve"> </w:t>
      </w:r>
      <w:r w:rsidRPr="004D350D">
        <w:rPr>
          <w:rFonts w:ascii="Arial" w:hAnsi="Arial" w:cs="Arial"/>
          <w:sz w:val="22"/>
        </w:rPr>
        <w:t>Temporary Order</w:t>
      </w:r>
      <w:r w:rsidRPr="004D350D">
        <w:rPr>
          <w:rFonts w:ascii="Arial" w:hAnsi="Arial" w:cs="Arial"/>
          <w:sz w:val="22"/>
        </w:rPr>
        <w:tab/>
      </w:r>
      <w:r w:rsidRPr="004D350D">
        <w:rPr>
          <w:rFonts w:ascii="Arial" w:hAnsi="Arial" w:cs="Arial"/>
          <w:sz w:val="22"/>
          <w:szCs w:val="22"/>
        </w:rPr>
        <w:t>[  ]</w:t>
      </w:r>
      <w:r w:rsidRPr="004D350D">
        <w:rPr>
          <w:rFonts w:ascii="Arial" w:hAnsi="Arial" w:cs="Arial"/>
          <w:sz w:val="22"/>
        </w:rPr>
        <w:t xml:space="preserve"> Full Order</w:t>
      </w:r>
      <w:r w:rsidRPr="004D350D">
        <w:rPr>
          <w:rFonts w:ascii="Arial" w:hAnsi="Arial" w:cs="Arial"/>
          <w:sz w:val="22"/>
        </w:rPr>
        <w:tab/>
      </w:r>
      <w:r w:rsidRPr="004D350D">
        <w:rPr>
          <w:rFonts w:ascii="Arial" w:hAnsi="Arial" w:cs="Arial"/>
          <w:sz w:val="22"/>
          <w:szCs w:val="22"/>
        </w:rPr>
        <w:t>[  ]</w:t>
      </w:r>
      <w:r w:rsidRPr="004D350D">
        <w:rPr>
          <w:rFonts w:ascii="Arial" w:hAnsi="Arial" w:cs="Arial"/>
          <w:sz w:val="22"/>
        </w:rPr>
        <w:t xml:space="preserve"> Renewal </w:t>
      </w:r>
      <w:r w:rsidRPr="004D350D">
        <w:rPr>
          <w:rFonts w:ascii="Arial" w:hAnsi="Arial" w:cs="Arial"/>
          <w:color w:val="000000"/>
          <w:sz w:val="22"/>
        </w:rPr>
        <w:t>Order</w:t>
      </w:r>
    </w:p>
    <w:p w14:paraId="1AEC841F" w14:textId="64DC6AEA" w:rsidR="00676FD4" w:rsidRPr="004D350D" w:rsidRDefault="00B02AC0" w:rsidP="00A32E1B">
      <w:pPr>
        <w:tabs>
          <w:tab w:val="left" w:pos="720"/>
          <w:tab w:val="left" w:pos="1080"/>
          <w:tab w:val="left" w:pos="3600"/>
          <w:tab w:val="left" w:pos="5940"/>
          <w:tab w:val="left" w:pos="8820"/>
        </w:tabs>
        <w:ind w:left="720"/>
        <w:rPr>
          <w:rFonts w:ascii="Arial" w:hAnsi="Arial" w:cs="Arial"/>
          <w:i/>
          <w:iCs/>
          <w:sz w:val="22"/>
        </w:rPr>
      </w:pPr>
      <w:r w:rsidRPr="004D350D">
        <w:rPr>
          <w:rFonts w:ascii="Arial" w:hAnsi="Arial" w:cs="Arial"/>
          <w:i/>
          <w:iCs/>
          <w:sz w:val="22"/>
          <w:szCs w:val="22"/>
        </w:rPr>
        <w:tab/>
      </w:r>
      <w:r w:rsidRPr="004D350D">
        <w:rPr>
          <w:rFonts w:ascii="Arial" w:hAnsi="Arial" w:cs="Arial"/>
          <w:i/>
          <w:iCs/>
          <w:sz w:val="22"/>
          <w:lang w:val="vi"/>
        </w:rPr>
        <w:t>Lệnh Tạm Thời</w:t>
      </w:r>
      <w:r w:rsidRPr="004D350D">
        <w:rPr>
          <w:rFonts w:ascii="Arial" w:hAnsi="Arial" w:cs="Arial"/>
          <w:sz w:val="22"/>
          <w:lang w:val="vi"/>
        </w:rPr>
        <w:tab/>
      </w:r>
      <w:r w:rsidRPr="004D350D">
        <w:rPr>
          <w:rFonts w:ascii="Arial" w:hAnsi="Arial" w:cs="Arial"/>
          <w:i/>
          <w:iCs/>
          <w:sz w:val="22"/>
          <w:szCs w:val="22"/>
          <w:lang w:val="vi"/>
        </w:rPr>
        <w:t>[</w:t>
      </w:r>
      <w:r w:rsidR="00D43915">
        <w:rPr>
          <w:rFonts w:ascii="Arial" w:hAnsi="Arial" w:cs="Arial"/>
          <w:i/>
          <w:iCs/>
          <w:sz w:val="22"/>
          <w:szCs w:val="22"/>
        </w:rPr>
        <w:t>-</w:t>
      </w:r>
      <w:r w:rsidRPr="004D350D">
        <w:rPr>
          <w:rFonts w:ascii="Arial" w:hAnsi="Arial" w:cs="Arial"/>
          <w:i/>
          <w:iCs/>
          <w:sz w:val="22"/>
          <w:szCs w:val="22"/>
          <w:lang w:val="vi"/>
        </w:rPr>
        <w:t>]</w:t>
      </w:r>
      <w:r w:rsidRPr="004D350D">
        <w:rPr>
          <w:rFonts w:ascii="Arial" w:hAnsi="Arial" w:cs="Arial"/>
          <w:i/>
          <w:iCs/>
          <w:sz w:val="22"/>
          <w:lang w:val="vi"/>
        </w:rPr>
        <w:t xml:space="preserve"> Lệnh Chính Thức</w:t>
      </w:r>
      <w:r w:rsidRPr="004D350D">
        <w:rPr>
          <w:rFonts w:ascii="Arial" w:hAnsi="Arial" w:cs="Arial"/>
          <w:sz w:val="22"/>
          <w:lang w:val="vi"/>
        </w:rPr>
        <w:tab/>
      </w:r>
      <w:r w:rsidRPr="004D350D">
        <w:rPr>
          <w:rFonts w:ascii="Arial" w:hAnsi="Arial" w:cs="Arial"/>
          <w:i/>
          <w:iCs/>
          <w:sz w:val="22"/>
          <w:szCs w:val="22"/>
          <w:lang w:val="vi"/>
        </w:rPr>
        <w:t>[</w:t>
      </w:r>
      <w:r w:rsidR="00D43915">
        <w:rPr>
          <w:rFonts w:ascii="Arial" w:hAnsi="Arial" w:cs="Arial"/>
          <w:i/>
          <w:iCs/>
          <w:sz w:val="22"/>
          <w:szCs w:val="22"/>
        </w:rPr>
        <w:t>-</w:t>
      </w:r>
      <w:r w:rsidRPr="004D350D">
        <w:rPr>
          <w:rFonts w:ascii="Arial" w:hAnsi="Arial" w:cs="Arial"/>
          <w:i/>
          <w:iCs/>
          <w:sz w:val="22"/>
          <w:szCs w:val="22"/>
          <w:lang w:val="vi"/>
        </w:rPr>
        <w:t>]</w:t>
      </w:r>
      <w:r w:rsidRPr="004D350D">
        <w:rPr>
          <w:rFonts w:ascii="Arial" w:hAnsi="Arial" w:cs="Arial"/>
          <w:i/>
          <w:iCs/>
          <w:sz w:val="22"/>
          <w:lang w:val="vi"/>
        </w:rPr>
        <w:t xml:space="preserve"> Lệnh </w:t>
      </w:r>
      <w:r w:rsidRPr="004D350D">
        <w:rPr>
          <w:rFonts w:ascii="Arial" w:hAnsi="Arial" w:cs="Arial"/>
          <w:i/>
          <w:iCs/>
          <w:color w:val="000000"/>
          <w:sz w:val="22"/>
          <w:lang w:val="vi"/>
        </w:rPr>
        <w:t xml:space="preserve">Gia Hạn </w:t>
      </w:r>
    </w:p>
    <w:p w14:paraId="4550A996" w14:textId="36EF43D7" w:rsidR="00A32E1B" w:rsidRPr="004D350D" w:rsidRDefault="00676FD4" w:rsidP="00A32E1B">
      <w:pPr>
        <w:tabs>
          <w:tab w:val="left" w:pos="720"/>
          <w:tab w:val="left" w:pos="1080"/>
          <w:tab w:val="left" w:pos="3600"/>
          <w:tab w:val="left" w:pos="5850"/>
          <w:tab w:val="left" w:pos="8820"/>
        </w:tabs>
        <w:spacing w:before="120"/>
        <w:ind w:left="720"/>
        <w:rPr>
          <w:rFonts w:ascii="Arial" w:hAnsi="Arial" w:cs="Arial"/>
          <w:color w:val="000000"/>
          <w:sz w:val="22"/>
        </w:rPr>
      </w:pPr>
      <w:r w:rsidRPr="004D350D">
        <w:rPr>
          <w:rFonts w:ascii="Arial" w:hAnsi="Arial" w:cs="Arial"/>
          <w:sz w:val="22"/>
          <w:szCs w:val="22"/>
        </w:rPr>
        <w:lastRenderedPageBreak/>
        <w:t xml:space="preserve">[  ] </w:t>
      </w:r>
      <w:r w:rsidRPr="004D350D">
        <w:rPr>
          <w:rFonts w:ascii="Arial" w:hAnsi="Arial" w:cs="Arial"/>
          <w:sz w:val="22"/>
        </w:rPr>
        <w:t xml:space="preserve">Modification </w:t>
      </w:r>
      <w:r w:rsidRPr="004D350D">
        <w:rPr>
          <w:rFonts w:ascii="Arial" w:hAnsi="Arial" w:cs="Arial"/>
          <w:color w:val="000000"/>
          <w:sz w:val="22"/>
        </w:rPr>
        <w:t>Order</w:t>
      </w:r>
      <w:r w:rsidRPr="004D350D">
        <w:rPr>
          <w:rFonts w:ascii="Arial" w:hAnsi="Arial" w:cs="Arial"/>
          <w:color w:val="000000"/>
          <w:sz w:val="22"/>
        </w:rPr>
        <w:tab/>
      </w:r>
      <w:r w:rsidRPr="004D350D">
        <w:rPr>
          <w:rFonts w:ascii="Arial" w:hAnsi="Arial" w:cs="Arial"/>
          <w:sz w:val="22"/>
          <w:szCs w:val="22"/>
        </w:rPr>
        <w:t>[  ]</w:t>
      </w:r>
      <w:r w:rsidRPr="004D350D">
        <w:rPr>
          <w:rFonts w:ascii="Arial" w:hAnsi="Arial" w:cs="Arial"/>
          <w:sz w:val="22"/>
        </w:rPr>
        <w:t xml:space="preserve"> Termination </w:t>
      </w:r>
      <w:r w:rsidRPr="004D350D">
        <w:rPr>
          <w:rFonts w:ascii="Arial" w:hAnsi="Arial" w:cs="Arial"/>
          <w:color w:val="000000"/>
          <w:sz w:val="22"/>
        </w:rPr>
        <w:t>Order</w:t>
      </w:r>
      <w:r w:rsidR="00D977B8">
        <w:rPr>
          <w:rFonts w:ascii="Arial" w:hAnsi="Arial" w:cs="Arial"/>
          <w:color w:val="000000"/>
          <w:sz w:val="22"/>
        </w:rPr>
        <w:tab/>
        <w:t xml:space="preserve">           </w:t>
      </w:r>
      <w:r w:rsidR="00D977B8" w:rsidRPr="004D350D">
        <w:rPr>
          <w:rFonts w:ascii="Arial" w:hAnsi="Arial" w:cs="Arial"/>
          <w:sz w:val="22"/>
          <w:szCs w:val="22"/>
        </w:rPr>
        <w:t>[  ]</w:t>
      </w:r>
      <w:r w:rsidR="00D977B8" w:rsidRPr="004D350D">
        <w:rPr>
          <w:rFonts w:ascii="Arial" w:hAnsi="Arial" w:cs="Arial"/>
          <w:sz w:val="22"/>
        </w:rPr>
        <w:t xml:space="preserve"> </w:t>
      </w:r>
      <w:r w:rsidR="00D977B8">
        <w:rPr>
          <w:rFonts w:ascii="Arial" w:hAnsi="Arial" w:cs="Arial"/>
          <w:sz w:val="22"/>
        </w:rPr>
        <w:t>Other:</w:t>
      </w:r>
    </w:p>
    <w:p w14:paraId="5C109C9C" w14:textId="0740541F" w:rsidR="00F940FE" w:rsidRPr="00D977B8" w:rsidRDefault="00B02AC0" w:rsidP="00A32E1B">
      <w:pPr>
        <w:tabs>
          <w:tab w:val="left" w:pos="720"/>
          <w:tab w:val="left" w:pos="1080"/>
          <w:tab w:val="left" w:pos="3600"/>
          <w:tab w:val="left" w:pos="5850"/>
          <w:tab w:val="left" w:pos="8820"/>
        </w:tabs>
        <w:ind w:left="720"/>
        <w:rPr>
          <w:rFonts w:ascii="Arial" w:hAnsi="Arial" w:cs="Arial"/>
          <w:i/>
          <w:iCs/>
          <w:color w:val="000000"/>
          <w:sz w:val="22"/>
        </w:rPr>
      </w:pPr>
      <w:r w:rsidRPr="004D350D">
        <w:rPr>
          <w:rFonts w:ascii="Arial" w:hAnsi="Arial" w:cs="Arial"/>
          <w:i/>
          <w:iCs/>
          <w:sz w:val="22"/>
          <w:szCs w:val="22"/>
        </w:rPr>
        <w:tab/>
      </w:r>
      <w:r w:rsidRPr="004D350D">
        <w:rPr>
          <w:rFonts w:ascii="Arial" w:hAnsi="Arial" w:cs="Arial"/>
          <w:i/>
          <w:iCs/>
          <w:sz w:val="22"/>
          <w:lang w:val="vi"/>
        </w:rPr>
        <w:t xml:space="preserve">Lệnh </w:t>
      </w:r>
      <w:r w:rsidRPr="004D350D">
        <w:rPr>
          <w:rFonts w:ascii="Arial" w:hAnsi="Arial" w:cs="Arial"/>
          <w:i/>
          <w:iCs/>
          <w:color w:val="000000"/>
          <w:sz w:val="22"/>
          <w:lang w:val="vi"/>
        </w:rPr>
        <w:t>Sửa Đổi</w:t>
      </w:r>
      <w:r w:rsidRPr="004D350D">
        <w:rPr>
          <w:rFonts w:ascii="Arial" w:hAnsi="Arial" w:cs="Arial"/>
          <w:color w:val="000000"/>
          <w:sz w:val="22"/>
          <w:lang w:val="vi"/>
        </w:rPr>
        <w:tab/>
      </w:r>
      <w:r w:rsidRPr="004D350D">
        <w:rPr>
          <w:rFonts w:ascii="Arial" w:hAnsi="Arial" w:cs="Arial"/>
          <w:i/>
          <w:iCs/>
          <w:sz w:val="22"/>
          <w:szCs w:val="22"/>
          <w:lang w:val="vi"/>
        </w:rPr>
        <w:t>[</w:t>
      </w:r>
      <w:r w:rsidR="00D43915">
        <w:rPr>
          <w:rFonts w:ascii="Arial" w:hAnsi="Arial" w:cs="Arial"/>
          <w:i/>
          <w:iCs/>
          <w:sz w:val="22"/>
          <w:szCs w:val="22"/>
        </w:rPr>
        <w:t>-</w:t>
      </w:r>
      <w:r w:rsidRPr="004D350D">
        <w:rPr>
          <w:rFonts w:ascii="Arial" w:hAnsi="Arial" w:cs="Arial"/>
          <w:i/>
          <w:iCs/>
          <w:sz w:val="22"/>
          <w:szCs w:val="22"/>
          <w:lang w:val="vi"/>
        </w:rPr>
        <w:t>]</w:t>
      </w:r>
      <w:r w:rsidRPr="004D350D">
        <w:rPr>
          <w:rFonts w:ascii="Arial" w:hAnsi="Arial" w:cs="Arial"/>
          <w:i/>
          <w:iCs/>
          <w:sz w:val="22"/>
          <w:lang w:val="vi"/>
        </w:rPr>
        <w:t xml:space="preserve"> Lệnh </w:t>
      </w:r>
      <w:r w:rsidRPr="004D350D">
        <w:rPr>
          <w:rFonts w:ascii="Arial" w:hAnsi="Arial" w:cs="Arial"/>
          <w:i/>
          <w:iCs/>
          <w:color w:val="000000"/>
          <w:sz w:val="22"/>
          <w:lang w:val="vi"/>
        </w:rPr>
        <w:t>Chấm Dứt</w:t>
      </w:r>
      <w:r w:rsidR="00D977B8">
        <w:rPr>
          <w:rFonts w:ascii="Arial" w:hAnsi="Arial" w:cs="Arial"/>
          <w:i/>
          <w:iCs/>
          <w:color w:val="000000"/>
          <w:sz w:val="22"/>
        </w:rPr>
        <w:t xml:space="preserve">                  </w:t>
      </w:r>
      <w:r w:rsidR="00D977B8" w:rsidRPr="004B54B0">
        <w:rPr>
          <w:rFonts w:ascii="Arial" w:hAnsi="Arial" w:cs="Arial"/>
          <w:i/>
          <w:sz w:val="22"/>
          <w:szCs w:val="22"/>
        </w:rPr>
        <w:t>[</w:t>
      </w:r>
      <w:r w:rsidR="008C4EB5">
        <w:rPr>
          <w:rFonts w:ascii="Arial" w:hAnsi="Arial" w:cs="Arial"/>
          <w:i/>
          <w:sz w:val="22"/>
          <w:szCs w:val="22"/>
        </w:rPr>
        <w:t>-</w:t>
      </w:r>
      <w:r w:rsidR="00D977B8" w:rsidRPr="004B54B0">
        <w:rPr>
          <w:rFonts w:ascii="Arial" w:hAnsi="Arial" w:cs="Arial"/>
          <w:i/>
          <w:sz w:val="22"/>
          <w:szCs w:val="22"/>
        </w:rPr>
        <w:t>]</w:t>
      </w:r>
      <w:r w:rsidR="00D977B8" w:rsidRPr="004B54B0">
        <w:rPr>
          <w:rFonts w:ascii="Arial" w:hAnsi="Arial" w:cs="Arial"/>
          <w:i/>
          <w:sz w:val="22"/>
        </w:rPr>
        <w:t xml:space="preserve"> </w:t>
      </w:r>
      <w:proofErr w:type="spellStart"/>
      <w:r w:rsidR="00D977B8" w:rsidRPr="004B54B0">
        <w:rPr>
          <w:rFonts w:ascii="Arial" w:hAnsi="Arial" w:cs="Arial"/>
          <w:i/>
          <w:sz w:val="22"/>
        </w:rPr>
        <w:t>Khác</w:t>
      </w:r>
      <w:proofErr w:type="spellEnd"/>
      <w:r w:rsidR="00D977B8" w:rsidRPr="004B54B0">
        <w:rPr>
          <w:rFonts w:ascii="Arial" w:hAnsi="Arial" w:cs="Arial"/>
          <w:i/>
          <w:sz w:val="22"/>
        </w:rPr>
        <w:t>:</w:t>
      </w:r>
    </w:p>
    <w:p w14:paraId="460B7DA8" w14:textId="77777777" w:rsidR="00A32E1B" w:rsidRPr="004D350D" w:rsidRDefault="00F940FE" w:rsidP="00A32E1B">
      <w:pPr>
        <w:pStyle w:val="PO5indenthanging"/>
        <w:spacing w:after="0"/>
        <w:ind w:left="720" w:hanging="720"/>
        <w:outlineLvl w:val="0"/>
        <w:rPr>
          <w:b/>
          <w:color w:val="000000"/>
        </w:rPr>
      </w:pPr>
      <w:r w:rsidRPr="004D350D">
        <w:rPr>
          <w:b/>
          <w:bCs/>
          <w:color w:val="000000"/>
        </w:rPr>
        <w:t>2.</w:t>
      </w:r>
      <w:r w:rsidRPr="004D350D">
        <w:rPr>
          <w:color w:val="000000"/>
        </w:rPr>
        <w:tab/>
      </w:r>
      <w:r w:rsidRPr="004D350D">
        <w:rPr>
          <w:b/>
          <w:bCs/>
          <w:color w:val="000000"/>
        </w:rPr>
        <w:t>Hearing.</w:t>
      </w:r>
    </w:p>
    <w:p w14:paraId="1946585D" w14:textId="14954F47" w:rsidR="00066215" w:rsidRPr="004D350D" w:rsidRDefault="00B02AC0" w:rsidP="00A32E1B">
      <w:pPr>
        <w:pStyle w:val="PO5indenthanging"/>
        <w:spacing w:before="0" w:after="0"/>
        <w:ind w:left="720" w:hanging="720"/>
        <w:outlineLvl w:val="0"/>
        <w:rPr>
          <w:i/>
          <w:iCs/>
          <w:color w:val="000000"/>
        </w:rPr>
      </w:pPr>
      <w:r w:rsidRPr="004D350D">
        <w:rPr>
          <w:i/>
          <w:iCs/>
        </w:rPr>
        <w:tab/>
      </w:r>
      <w:r w:rsidRPr="004D350D">
        <w:rPr>
          <w:b/>
          <w:bCs/>
          <w:i/>
          <w:iCs/>
          <w:color w:val="000000"/>
          <w:lang w:val="vi"/>
        </w:rPr>
        <w:t>Phiên Xét Xử.</w:t>
      </w:r>
    </w:p>
    <w:p w14:paraId="55F88191" w14:textId="77777777" w:rsidR="00A32E1B" w:rsidRPr="004D350D" w:rsidRDefault="00066215" w:rsidP="00A32E1B">
      <w:pPr>
        <w:pStyle w:val="PO5indenthanging"/>
        <w:spacing w:after="0"/>
      </w:pPr>
      <w:r w:rsidRPr="004D350D">
        <w:rPr>
          <w:color w:val="000000"/>
        </w:rPr>
        <w:t>[  ]</w:t>
      </w:r>
      <w:r w:rsidRPr="004D350D">
        <w:rPr>
          <w:color w:val="000000"/>
        </w:rPr>
        <w:tab/>
      </w:r>
      <w:r w:rsidRPr="004D350D">
        <w:t xml:space="preserve">The court </w:t>
      </w:r>
      <w:r w:rsidRPr="004D350D">
        <w:rPr>
          <w:b/>
          <w:bCs/>
        </w:rPr>
        <w:t>held</w:t>
      </w:r>
      <w:r w:rsidRPr="004D350D">
        <w:t xml:space="preserve"> a hearing before issuing this </w:t>
      </w:r>
      <w:r w:rsidRPr="004D350D">
        <w:rPr>
          <w:i/>
          <w:iCs/>
        </w:rPr>
        <w:t>Denial Order</w:t>
      </w:r>
      <w:r w:rsidRPr="004D350D">
        <w:t>. These people attended:</w:t>
      </w:r>
    </w:p>
    <w:p w14:paraId="29DD5589" w14:textId="38A8211B" w:rsidR="00F940FE" w:rsidRPr="004D350D" w:rsidRDefault="00B02AC0" w:rsidP="00A32E1B">
      <w:pPr>
        <w:pStyle w:val="PO5indenthanging"/>
        <w:spacing w:before="0" w:after="0"/>
        <w:rPr>
          <w:i/>
          <w:iCs/>
        </w:rPr>
      </w:pPr>
      <w:r w:rsidRPr="004D350D">
        <w:rPr>
          <w:i/>
          <w:iCs/>
        </w:rPr>
        <w:tab/>
      </w:r>
      <w:r w:rsidRPr="004D350D">
        <w:rPr>
          <w:i/>
          <w:iCs/>
          <w:lang w:val="vi"/>
        </w:rPr>
        <w:t xml:space="preserve">Tòa án </w:t>
      </w:r>
      <w:r w:rsidRPr="004D350D">
        <w:rPr>
          <w:b/>
          <w:bCs/>
          <w:i/>
          <w:iCs/>
          <w:lang w:val="vi"/>
        </w:rPr>
        <w:t>đã tiến hành</w:t>
      </w:r>
      <w:r w:rsidRPr="004D350D">
        <w:rPr>
          <w:i/>
          <w:iCs/>
          <w:lang w:val="vi"/>
        </w:rPr>
        <w:t xml:space="preserve"> phiên xét xử trước khi ban hành Lệnh Từ Chối này. Những người này đã đến tham dự:</w:t>
      </w:r>
    </w:p>
    <w:p w14:paraId="60E81CE1" w14:textId="77777777" w:rsidR="00A32E1B" w:rsidRPr="004D350D" w:rsidRDefault="00F940FE" w:rsidP="00A32E1B">
      <w:pPr>
        <w:tabs>
          <w:tab w:val="left" w:pos="5220"/>
          <w:tab w:val="left" w:pos="6570"/>
        </w:tabs>
        <w:spacing w:before="120"/>
        <w:ind w:left="1440" w:hanging="360"/>
        <w:rPr>
          <w:rFonts w:ascii="Arial" w:hAnsi="Arial" w:cs="Arial"/>
          <w:sz w:val="22"/>
          <w:szCs w:val="22"/>
        </w:rPr>
      </w:pPr>
      <w:r w:rsidRPr="004D350D">
        <w:rPr>
          <w:rFonts w:ascii="Arial" w:hAnsi="Arial" w:cs="Arial"/>
          <w:sz w:val="22"/>
          <w:szCs w:val="22"/>
        </w:rPr>
        <w:t>[  ]</w:t>
      </w:r>
      <w:r w:rsidRPr="004D350D">
        <w:rPr>
          <w:rFonts w:ascii="Arial" w:hAnsi="Arial" w:cs="Arial"/>
          <w:sz w:val="22"/>
          <w:szCs w:val="22"/>
        </w:rPr>
        <w:tab/>
        <w:t>Protected Person</w:t>
      </w:r>
      <w:r w:rsidRPr="004D350D">
        <w:rPr>
          <w:rFonts w:ascii="Arial" w:hAnsi="Arial" w:cs="Arial"/>
          <w:sz w:val="22"/>
          <w:szCs w:val="22"/>
        </w:rPr>
        <w:tab/>
        <w:t>[  ] in person</w:t>
      </w:r>
      <w:r w:rsidRPr="004D350D">
        <w:rPr>
          <w:rFonts w:ascii="Arial" w:hAnsi="Arial" w:cs="Arial"/>
          <w:sz w:val="22"/>
          <w:szCs w:val="22"/>
        </w:rPr>
        <w:tab/>
        <w:t>[  ] by phone</w:t>
      </w:r>
      <w:r w:rsidRPr="004D350D">
        <w:rPr>
          <w:rFonts w:ascii="Arial" w:hAnsi="Arial" w:cs="Arial"/>
          <w:sz w:val="22"/>
          <w:szCs w:val="22"/>
        </w:rPr>
        <w:tab/>
        <w:t>[  ] by video</w:t>
      </w:r>
    </w:p>
    <w:p w14:paraId="2B274096" w14:textId="16F3DD0B" w:rsidR="00F940FE" w:rsidRPr="004D350D" w:rsidRDefault="00B02AC0" w:rsidP="00A32E1B">
      <w:pPr>
        <w:tabs>
          <w:tab w:val="left" w:pos="5220"/>
          <w:tab w:val="left" w:pos="6570"/>
        </w:tabs>
        <w:ind w:left="1440" w:hanging="360"/>
        <w:rPr>
          <w:rFonts w:ascii="Arial" w:hAnsi="Arial" w:cs="Arial"/>
          <w:i/>
          <w:iCs/>
          <w:sz w:val="22"/>
          <w:szCs w:val="22"/>
        </w:rPr>
      </w:pPr>
      <w:r w:rsidRPr="004D350D">
        <w:rPr>
          <w:rFonts w:ascii="Arial" w:hAnsi="Arial" w:cs="Arial"/>
          <w:i/>
          <w:iCs/>
          <w:sz w:val="22"/>
          <w:szCs w:val="22"/>
        </w:rPr>
        <w:tab/>
      </w:r>
      <w:r w:rsidRPr="004D350D">
        <w:rPr>
          <w:rFonts w:ascii="Arial" w:hAnsi="Arial" w:cs="Arial"/>
          <w:i/>
          <w:iCs/>
          <w:sz w:val="22"/>
          <w:szCs w:val="22"/>
          <w:lang w:val="vi"/>
        </w:rPr>
        <w:t>Người Được Bảo Vệ</w:t>
      </w:r>
      <w:r w:rsidRPr="004D350D">
        <w:rPr>
          <w:rFonts w:ascii="Arial" w:hAnsi="Arial" w:cs="Arial"/>
          <w:sz w:val="22"/>
          <w:szCs w:val="22"/>
          <w:lang w:val="vi"/>
        </w:rPr>
        <w:tab/>
      </w:r>
      <w:r w:rsidRPr="004D350D">
        <w:rPr>
          <w:rFonts w:ascii="Arial" w:hAnsi="Arial" w:cs="Arial"/>
          <w:i/>
          <w:iCs/>
          <w:sz w:val="22"/>
          <w:szCs w:val="22"/>
          <w:lang w:val="vi"/>
        </w:rPr>
        <w:t>[-] trực tiếp</w:t>
      </w:r>
      <w:r w:rsidR="004D350D">
        <w:rPr>
          <w:rFonts w:ascii="Arial" w:hAnsi="Arial" w:cs="Arial"/>
          <w:sz w:val="22"/>
          <w:szCs w:val="22"/>
        </w:rPr>
        <w:t xml:space="preserve"> </w:t>
      </w:r>
      <w:r w:rsidRPr="004D350D">
        <w:rPr>
          <w:rFonts w:ascii="Arial" w:hAnsi="Arial" w:cs="Arial"/>
          <w:i/>
          <w:iCs/>
          <w:sz w:val="22"/>
          <w:szCs w:val="22"/>
          <w:lang w:val="vi"/>
        </w:rPr>
        <w:t>[-] qua điện thoại</w:t>
      </w:r>
      <w:r w:rsidR="004D350D">
        <w:rPr>
          <w:rFonts w:ascii="Arial" w:hAnsi="Arial" w:cs="Arial"/>
          <w:sz w:val="22"/>
          <w:szCs w:val="22"/>
        </w:rPr>
        <w:t xml:space="preserve"> </w:t>
      </w:r>
      <w:r w:rsidRPr="004D350D">
        <w:rPr>
          <w:rFonts w:ascii="Arial" w:hAnsi="Arial" w:cs="Arial"/>
          <w:i/>
          <w:iCs/>
          <w:sz w:val="22"/>
          <w:szCs w:val="22"/>
          <w:lang w:val="vi"/>
        </w:rPr>
        <w:t>[-] qua video</w:t>
      </w:r>
    </w:p>
    <w:p w14:paraId="5C9E9962" w14:textId="77777777" w:rsidR="00A32E1B" w:rsidRPr="004D350D" w:rsidRDefault="00F940FE" w:rsidP="00A32E1B">
      <w:pPr>
        <w:tabs>
          <w:tab w:val="left" w:pos="5220"/>
          <w:tab w:val="left" w:pos="6570"/>
        </w:tabs>
        <w:spacing w:before="120"/>
        <w:ind w:left="1440" w:hanging="360"/>
        <w:rPr>
          <w:rFonts w:ascii="Arial" w:hAnsi="Arial" w:cs="Arial"/>
          <w:sz w:val="22"/>
          <w:szCs w:val="22"/>
        </w:rPr>
      </w:pPr>
      <w:r w:rsidRPr="004D350D">
        <w:rPr>
          <w:rFonts w:ascii="Arial" w:hAnsi="Arial" w:cs="Arial"/>
          <w:sz w:val="22"/>
          <w:szCs w:val="22"/>
        </w:rPr>
        <w:t>[  ]</w:t>
      </w:r>
      <w:r w:rsidRPr="004D350D">
        <w:rPr>
          <w:rFonts w:ascii="Arial" w:hAnsi="Arial" w:cs="Arial"/>
          <w:sz w:val="22"/>
          <w:szCs w:val="22"/>
        </w:rPr>
        <w:tab/>
        <w:t>Protected Person’s Lawyer</w:t>
      </w:r>
      <w:r w:rsidRPr="004D350D">
        <w:rPr>
          <w:rFonts w:ascii="Arial" w:hAnsi="Arial" w:cs="Arial"/>
          <w:sz w:val="22"/>
          <w:szCs w:val="22"/>
        </w:rPr>
        <w:tab/>
        <w:t>[  ] in person</w:t>
      </w:r>
      <w:r w:rsidRPr="004D350D">
        <w:rPr>
          <w:rFonts w:ascii="Arial" w:hAnsi="Arial" w:cs="Arial"/>
          <w:sz w:val="22"/>
          <w:szCs w:val="22"/>
        </w:rPr>
        <w:tab/>
        <w:t>[  ] by phone</w:t>
      </w:r>
      <w:r w:rsidRPr="004D350D">
        <w:rPr>
          <w:rFonts w:ascii="Arial" w:hAnsi="Arial" w:cs="Arial"/>
          <w:sz w:val="22"/>
          <w:szCs w:val="22"/>
        </w:rPr>
        <w:tab/>
        <w:t>[  ] by video</w:t>
      </w:r>
    </w:p>
    <w:p w14:paraId="1BE58FD7" w14:textId="64AA673A" w:rsidR="00F940FE" w:rsidRPr="004D350D" w:rsidRDefault="00B02AC0" w:rsidP="00A32E1B">
      <w:pPr>
        <w:tabs>
          <w:tab w:val="left" w:pos="5220"/>
          <w:tab w:val="left" w:pos="6570"/>
        </w:tabs>
        <w:ind w:left="1440" w:hanging="360"/>
        <w:rPr>
          <w:rFonts w:ascii="Arial" w:hAnsi="Arial" w:cs="Arial"/>
          <w:i/>
          <w:iCs/>
          <w:sz w:val="22"/>
          <w:szCs w:val="22"/>
        </w:rPr>
      </w:pPr>
      <w:r w:rsidRPr="004D350D">
        <w:rPr>
          <w:rFonts w:ascii="Arial" w:hAnsi="Arial" w:cs="Arial"/>
          <w:i/>
          <w:iCs/>
          <w:sz w:val="22"/>
          <w:szCs w:val="22"/>
        </w:rPr>
        <w:tab/>
      </w:r>
      <w:r w:rsidRPr="004D350D">
        <w:rPr>
          <w:rFonts w:ascii="Arial" w:hAnsi="Arial" w:cs="Arial"/>
          <w:i/>
          <w:iCs/>
          <w:sz w:val="22"/>
          <w:szCs w:val="22"/>
          <w:lang w:val="vi"/>
        </w:rPr>
        <w:t>Luật Sư Của Người Được Bảo Vệ</w:t>
      </w:r>
      <w:r w:rsidRPr="004D350D">
        <w:rPr>
          <w:rFonts w:ascii="Arial" w:hAnsi="Arial" w:cs="Arial"/>
          <w:sz w:val="22"/>
          <w:szCs w:val="22"/>
          <w:lang w:val="vi"/>
        </w:rPr>
        <w:tab/>
      </w:r>
      <w:r w:rsidRPr="004D350D">
        <w:rPr>
          <w:rFonts w:ascii="Arial" w:hAnsi="Arial" w:cs="Arial"/>
          <w:i/>
          <w:iCs/>
          <w:sz w:val="22"/>
          <w:szCs w:val="22"/>
          <w:lang w:val="vi"/>
        </w:rPr>
        <w:t>[-] trực tiếp</w:t>
      </w:r>
      <w:r w:rsidR="004D350D">
        <w:rPr>
          <w:rFonts w:ascii="Arial" w:hAnsi="Arial" w:cs="Arial"/>
          <w:sz w:val="22"/>
          <w:szCs w:val="22"/>
        </w:rPr>
        <w:t xml:space="preserve"> </w:t>
      </w:r>
      <w:r w:rsidRPr="004D350D">
        <w:rPr>
          <w:rFonts w:ascii="Arial" w:hAnsi="Arial" w:cs="Arial"/>
          <w:i/>
          <w:iCs/>
          <w:sz w:val="22"/>
          <w:szCs w:val="22"/>
          <w:lang w:val="vi"/>
        </w:rPr>
        <w:t>[-] qua điện thoại</w:t>
      </w:r>
      <w:r w:rsidR="004D350D">
        <w:rPr>
          <w:rFonts w:ascii="Arial" w:hAnsi="Arial" w:cs="Arial"/>
          <w:sz w:val="22"/>
          <w:szCs w:val="22"/>
        </w:rPr>
        <w:t xml:space="preserve"> </w:t>
      </w:r>
      <w:r w:rsidRPr="004D350D">
        <w:rPr>
          <w:rFonts w:ascii="Arial" w:hAnsi="Arial" w:cs="Arial"/>
          <w:i/>
          <w:iCs/>
          <w:sz w:val="22"/>
          <w:szCs w:val="22"/>
          <w:lang w:val="vi"/>
        </w:rPr>
        <w:t>[-] qua video</w:t>
      </w:r>
    </w:p>
    <w:p w14:paraId="117C1F4B" w14:textId="77777777" w:rsidR="00A32E1B" w:rsidRPr="004D350D" w:rsidRDefault="00F940FE" w:rsidP="00A32E1B">
      <w:pPr>
        <w:tabs>
          <w:tab w:val="left" w:pos="5220"/>
          <w:tab w:val="left" w:pos="6570"/>
        </w:tabs>
        <w:spacing w:before="120"/>
        <w:ind w:left="1440" w:hanging="360"/>
        <w:rPr>
          <w:rFonts w:ascii="Arial" w:hAnsi="Arial" w:cs="Arial"/>
          <w:sz w:val="22"/>
          <w:szCs w:val="22"/>
        </w:rPr>
      </w:pPr>
      <w:r w:rsidRPr="004D350D">
        <w:rPr>
          <w:rFonts w:ascii="Arial" w:hAnsi="Arial" w:cs="Arial"/>
          <w:sz w:val="22"/>
          <w:szCs w:val="22"/>
        </w:rPr>
        <w:t>[  ]</w:t>
      </w:r>
      <w:r w:rsidRPr="004D350D">
        <w:rPr>
          <w:rFonts w:ascii="Arial" w:hAnsi="Arial" w:cs="Arial"/>
          <w:sz w:val="22"/>
          <w:szCs w:val="22"/>
        </w:rPr>
        <w:tab/>
        <w:t>Petitioner (</w:t>
      </w:r>
      <w:r w:rsidRPr="004D350D">
        <w:rPr>
          <w:rFonts w:ascii="Arial" w:hAnsi="Arial" w:cs="Arial"/>
          <w:i/>
          <w:iCs/>
          <w:sz w:val="22"/>
          <w:szCs w:val="22"/>
        </w:rPr>
        <w:t xml:space="preserve">if </w:t>
      </w:r>
      <w:r w:rsidRPr="004D350D">
        <w:rPr>
          <w:rFonts w:ascii="Arial Narrow" w:hAnsi="Arial Narrow" w:cs="Arial"/>
          <w:i/>
          <w:iCs/>
          <w:sz w:val="22"/>
          <w:szCs w:val="22"/>
        </w:rPr>
        <w:t>not the protected person</w:t>
      </w:r>
      <w:r w:rsidRPr="004D350D">
        <w:rPr>
          <w:rFonts w:ascii="Arial" w:hAnsi="Arial" w:cs="Arial"/>
          <w:sz w:val="22"/>
          <w:szCs w:val="22"/>
        </w:rPr>
        <w:t>)</w:t>
      </w:r>
      <w:r w:rsidRPr="004D350D">
        <w:rPr>
          <w:rFonts w:ascii="Arial" w:hAnsi="Arial" w:cs="Arial"/>
          <w:sz w:val="22"/>
          <w:szCs w:val="22"/>
        </w:rPr>
        <w:tab/>
        <w:t>[  ] in person</w:t>
      </w:r>
      <w:r w:rsidRPr="004D350D">
        <w:rPr>
          <w:rFonts w:ascii="Arial" w:hAnsi="Arial" w:cs="Arial"/>
          <w:sz w:val="22"/>
          <w:szCs w:val="22"/>
        </w:rPr>
        <w:tab/>
        <w:t>[  ] by phone</w:t>
      </w:r>
      <w:r w:rsidRPr="004D350D">
        <w:rPr>
          <w:rFonts w:ascii="Arial" w:hAnsi="Arial" w:cs="Arial"/>
          <w:sz w:val="22"/>
          <w:szCs w:val="22"/>
        </w:rPr>
        <w:tab/>
        <w:t>[  ] by video</w:t>
      </w:r>
    </w:p>
    <w:p w14:paraId="50CBDA4F" w14:textId="11973509" w:rsidR="00F940FE" w:rsidRPr="004D350D" w:rsidRDefault="00B02AC0" w:rsidP="00A32E1B">
      <w:pPr>
        <w:tabs>
          <w:tab w:val="left" w:pos="5220"/>
          <w:tab w:val="left" w:pos="6570"/>
        </w:tabs>
        <w:ind w:left="1440" w:hanging="360"/>
        <w:rPr>
          <w:rFonts w:ascii="Arial" w:hAnsi="Arial" w:cs="Arial"/>
          <w:i/>
          <w:iCs/>
          <w:sz w:val="22"/>
          <w:szCs w:val="22"/>
        </w:rPr>
      </w:pPr>
      <w:r w:rsidRPr="004D350D">
        <w:rPr>
          <w:rFonts w:cs="Arial"/>
          <w:i/>
          <w:iCs/>
          <w:sz w:val="22"/>
          <w:szCs w:val="22"/>
        </w:rPr>
        <w:tab/>
      </w:r>
      <w:r w:rsidRPr="00D43915">
        <w:rPr>
          <w:rFonts w:ascii="Arial Narrow" w:hAnsi="Arial Narrow" w:cs="Arial"/>
          <w:i/>
          <w:iCs/>
          <w:sz w:val="22"/>
          <w:szCs w:val="22"/>
          <w:lang w:val="vi"/>
        </w:rPr>
        <w:t>Nguyên Đ</w:t>
      </w:r>
      <w:r w:rsidRPr="00D43915">
        <w:rPr>
          <w:rFonts w:ascii="Calibri" w:hAnsi="Calibri" w:cs="Calibri"/>
          <w:i/>
          <w:iCs/>
          <w:sz w:val="22"/>
          <w:szCs w:val="22"/>
          <w:lang w:val="vi"/>
        </w:rPr>
        <w:t>ơ</w:t>
      </w:r>
      <w:r w:rsidRPr="00D43915">
        <w:rPr>
          <w:rFonts w:ascii="Arial Narrow" w:hAnsi="Arial Narrow" w:cs="Arial"/>
          <w:i/>
          <w:iCs/>
          <w:sz w:val="22"/>
          <w:szCs w:val="22"/>
          <w:lang w:val="vi"/>
        </w:rPr>
        <w:t>n (n</w:t>
      </w:r>
      <w:r w:rsidRPr="00D43915">
        <w:rPr>
          <w:rFonts w:ascii="Calibri" w:hAnsi="Calibri" w:cs="Calibri"/>
          <w:i/>
          <w:iCs/>
          <w:sz w:val="22"/>
          <w:szCs w:val="22"/>
          <w:lang w:val="vi"/>
        </w:rPr>
        <w:t>ế</w:t>
      </w:r>
      <w:r w:rsidRPr="00D43915">
        <w:rPr>
          <w:rFonts w:ascii="Arial Narrow" w:hAnsi="Arial Narrow" w:cs="Arial"/>
          <w:i/>
          <w:iCs/>
          <w:sz w:val="22"/>
          <w:szCs w:val="22"/>
          <w:lang w:val="vi"/>
        </w:rPr>
        <w:t>u không ph</w:t>
      </w:r>
      <w:r w:rsidRPr="00D43915">
        <w:rPr>
          <w:rFonts w:ascii="Calibri" w:hAnsi="Calibri" w:cs="Calibri"/>
          <w:i/>
          <w:iCs/>
          <w:sz w:val="22"/>
          <w:szCs w:val="22"/>
          <w:lang w:val="vi"/>
        </w:rPr>
        <w:t>ả</w:t>
      </w:r>
      <w:r w:rsidRPr="00D43915">
        <w:rPr>
          <w:rFonts w:ascii="Arial Narrow" w:hAnsi="Arial Narrow" w:cs="Arial"/>
          <w:i/>
          <w:iCs/>
          <w:sz w:val="22"/>
          <w:szCs w:val="22"/>
          <w:lang w:val="vi"/>
        </w:rPr>
        <w:t>i l</w:t>
      </w:r>
      <w:r w:rsidRPr="00D43915">
        <w:rPr>
          <w:rFonts w:ascii="Arial Narrow" w:hAnsi="Arial Narrow" w:cs="Arial Narrow"/>
          <w:i/>
          <w:iCs/>
          <w:sz w:val="22"/>
          <w:szCs w:val="22"/>
          <w:lang w:val="vi"/>
        </w:rPr>
        <w:t>à</w:t>
      </w:r>
      <w:r w:rsidRPr="00D43915">
        <w:rPr>
          <w:rFonts w:ascii="Arial Narrow" w:hAnsi="Arial Narrow" w:cs="Arial"/>
          <w:i/>
          <w:iCs/>
          <w:sz w:val="22"/>
          <w:szCs w:val="22"/>
          <w:lang w:val="vi"/>
        </w:rPr>
        <w:t xml:space="preserve"> ng</w:t>
      </w:r>
      <w:r w:rsidRPr="00D43915">
        <w:rPr>
          <w:rFonts w:ascii="Calibri" w:hAnsi="Calibri" w:cs="Calibri"/>
          <w:i/>
          <w:iCs/>
          <w:sz w:val="22"/>
          <w:szCs w:val="22"/>
          <w:lang w:val="vi"/>
        </w:rPr>
        <w:t>ườ</w:t>
      </w:r>
      <w:r w:rsidRPr="00D43915">
        <w:rPr>
          <w:rFonts w:ascii="Arial Narrow" w:hAnsi="Arial Narrow" w:cs="Arial"/>
          <w:i/>
          <w:iCs/>
          <w:sz w:val="22"/>
          <w:szCs w:val="22"/>
          <w:lang w:val="vi"/>
        </w:rPr>
        <w:t xml:space="preserve">i </w:t>
      </w:r>
      <w:r w:rsidRPr="00D43915">
        <w:rPr>
          <w:rFonts w:ascii="Arial Narrow" w:hAnsi="Arial Narrow" w:cs="Arial Narrow"/>
          <w:i/>
          <w:iCs/>
          <w:sz w:val="22"/>
          <w:szCs w:val="22"/>
          <w:lang w:val="vi"/>
        </w:rPr>
        <w:t>đ</w:t>
      </w:r>
      <w:r w:rsidRPr="00D43915">
        <w:rPr>
          <w:rFonts w:ascii="Calibri" w:hAnsi="Calibri" w:cs="Calibri"/>
          <w:i/>
          <w:iCs/>
          <w:sz w:val="22"/>
          <w:szCs w:val="22"/>
          <w:lang w:val="vi"/>
        </w:rPr>
        <w:t>ượ</w:t>
      </w:r>
      <w:r w:rsidRPr="00D43915">
        <w:rPr>
          <w:rFonts w:ascii="Arial Narrow" w:hAnsi="Arial Narrow" w:cs="Arial"/>
          <w:i/>
          <w:iCs/>
          <w:sz w:val="22"/>
          <w:szCs w:val="22"/>
          <w:lang w:val="vi"/>
        </w:rPr>
        <w:t>c b</w:t>
      </w:r>
      <w:r w:rsidRPr="00D43915">
        <w:rPr>
          <w:rFonts w:ascii="Calibri" w:hAnsi="Calibri" w:cs="Calibri"/>
          <w:i/>
          <w:iCs/>
          <w:sz w:val="22"/>
          <w:szCs w:val="22"/>
          <w:lang w:val="vi"/>
        </w:rPr>
        <w:t>ả</w:t>
      </w:r>
      <w:r w:rsidRPr="00D43915">
        <w:rPr>
          <w:rFonts w:ascii="Arial Narrow" w:hAnsi="Arial Narrow" w:cs="Arial"/>
          <w:i/>
          <w:iCs/>
          <w:sz w:val="22"/>
          <w:szCs w:val="22"/>
          <w:lang w:val="vi"/>
        </w:rPr>
        <w:t>o v</w:t>
      </w:r>
      <w:r w:rsidRPr="00D43915">
        <w:rPr>
          <w:rFonts w:ascii="Calibri" w:hAnsi="Calibri" w:cs="Calibri"/>
          <w:i/>
          <w:iCs/>
          <w:sz w:val="22"/>
          <w:szCs w:val="22"/>
          <w:lang w:val="vi"/>
        </w:rPr>
        <w:t>ệ</w:t>
      </w:r>
      <w:r w:rsidRPr="004D350D">
        <w:rPr>
          <w:rFonts w:ascii="Arial" w:hAnsi="Arial" w:cs="Arial"/>
          <w:i/>
          <w:iCs/>
          <w:sz w:val="22"/>
          <w:szCs w:val="22"/>
          <w:lang w:val="vi"/>
        </w:rPr>
        <w:t>)</w:t>
      </w:r>
      <w:r w:rsidRPr="004D350D">
        <w:rPr>
          <w:lang w:val="vi"/>
        </w:rPr>
        <w:tab/>
      </w:r>
      <w:r w:rsidR="004D350D">
        <w:br/>
      </w:r>
      <w:r w:rsidR="004D350D">
        <w:tab/>
      </w:r>
      <w:r w:rsidRPr="004D350D">
        <w:rPr>
          <w:rFonts w:ascii="Arial" w:hAnsi="Arial" w:cs="Arial"/>
          <w:i/>
          <w:iCs/>
          <w:sz w:val="22"/>
          <w:szCs w:val="22"/>
          <w:lang w:val="vi"/>
        </w:rPr>
        <w:t>[-] trực tiếp</w:t>
      </w:r>
      <w:r w:rsidR="004D350D">
        <w:rPr>
          <w:rFonts w:ascii="Arial" w:hAnsi="Arial" w:cs="Arial"/>
          <w:sz w:val="22"/>
          <w:szCs w:val="22"/>
        </w:rPr>
        <w:t xml:space="preserve"> </w:t>
      </w:r>
      <w:r w:rsidRPr="004D350D">
        <w:rPr>
          <w:rFonts w:ascii="Arial" w:hAnsi="Arial" w:cs="Arial"/>
          <w:i/>
          <w:iCs/>
          <w:sz w:val="22"/>
          <w:szCs w:val="22"/>
          <w:lang w:val="vi"/>
        </w:rPr>
        <w:t>[-] qua điện thoại</w:t>
      </w:r>
      <w:r w:rsidR="004D350D">
        <w:rPr>
          <w:rFonts w:ascii="Arial" w:hAnsi="Arial" w:cs="Arial"/>
          <w:sz w:val="22"/>
          <w:szCs w:val="22"/>
        </w:rPr>
        <w:t xml:space="preserve"> </w:t>
      </w:r>
      <w:r w:rsidRPr="004D350D">
        <w:rPr>
          <w:rFonts w:ascii="Arial" w:hAnsi="Arial" w:cs="Arial"/>
          <w:i/>
          <w:iCs/>
          <w:sz w:val="22"/>
          <w:szCs w:val="22"/>
          <w:lang w:val="vi"/>
        </w:rPr>
        <w:t>[-] qua video</w:t>
      </w:r>
    </w:p>
    <w:p w14:paraId="1DDA5C67" w14:textId="77777777" w:rsidR="00A32E1B" w:rsidRPr="004D350D" w:rsidRDefault="00F940FE" w:rsidP="00A32E1B">
      <w:pPr>
        <w:tabs>
          <w:tab w:val="left" w:pos="5220"/>
          <w:tab w:val="left" w:pos="6570"/>
        </w:tabs>
        <w:spacing w:before="120"/>
        <w:ind w:left="1440" w:hanging="360"/>
        <w:rPr>
          <w:rFonts w:ascii="Arial" w:hAnsi="Arial" w:cs="Arial"/>
          <w:sz w:val="22"/>
          <w:szCs w:val="22"/>
        </w:rPr>
      </w:pPr>
      <w:r w:rsidRPr="004D350D">
        <w:rPr>
          <w:rFonts w:ascii="Arial" w:hAnsi="Arial" w:cs="Arial"/>
          <w:sz w:val="22"/>
          <w:szCs w:val="22"/>
        </w:rPr>
        <w:t>[  ]</w:t>
      </w:r>
      <w:r w:rsidRPr="004D350D">
        <w:rPr>
          <w:rFonts w:ascii="Arial" w:hAnsi="Arial" w:cs="Arial"/>
          <w:sz w:val="22"/>
          <w:szCs w:val="22"/>
        </w:rPr>
        <w:tab/>
        <w:t>Restrained Person</w:t>
      </w:r>
      <w:r w:rsidRPr="004D350D">
        <w:rPr>
          <w:rFonts w:ascii="Arial" w:hAnsi="Arial" w:cs="Arial"/>
          <w:sz w:val="22"/>
          <w:szCs w:val="22"/>
        </w:rPr>
        <w:tab/>
        <w:t>[  ] in person</w:t>
      </w:r>
      <w:r w:rsidRPr="004D350D">
        <w:rPr>
          <w:rFonts w:ascii="Arial" w:hAnsi="Arial" w:cs="Arial"/>
          <w:sz w:val="22"/>
          <w:szCs w:val="22"/>
        </w:rPr>
        <w:tab/>
        <w:t>[  ] by phone</w:t>
      </w:r>
      <w:r w:rsidRPr="004D350D">
        <w:rPr>
          <w:rFonts w:ascii="Arial" w:hAnsi="Arial" w:cs="Arial"/>
          <w:sz w:val="22"/>
          <w:szCs w:val="22"/>
        </w:rPr>
        <w:tab/>
        <w:t>[  ] by video</w:t>
      </w:r>
    </w:p>
    <w:p w14:paraId="3782F32C" w14:textId="7C3D473C" w:rsidR="00F940FE" w:rsidRPr="004D350D" w:rsidRDefault="00B02AC0" w:rsidP="00A32E1B">
      <w:pPr>
        <w:tabs>
          <w:tab w:val="left" w:pos="5220"/>
          <w:tab w:val="left" w:pos="6570"/>
        </w:tabs>
        <w:ind w:left="1440" w:hanging="360"/>
        <w:rPr>
          <w:rFonts w:ascii="Arial" w:hAnsi="Arial" w:cs="Arial"/>
          <w:i/>
          <w:iCs/>
          <w:sz w:val="22"/>
          <w:szCs w:val="22"/>
        </w:rPr>
      </w:pPr>
      <w:r w:rsidRPr="004D350D">
        <w:rPr>
          <w:rFonts w:ascii="Arial" w:hAnsi="Arial" w:cs="Arial"/>
          <w:i/>
          <w:iCs/>
          <w:sz w:val="22"/>
          <w:szCs w:val="22"/>
        </w:rPr>
        <w:tab/>
      </w:r>
      <w:r w:rsidRPr="004D350D">
        <w:rPr>
          <w:rFonts w:ascii="Arial" w:hAnsi="Arial" w:cs="Arial"/>
          <w:i/>
          <w:iCs/>
          <w:sz w:val="22"/>
          <w:szCs w:val="22"/>
          <w:lang w:val="vi"/>
        </w:rPr>
        <w:t>Người Bị Ngăn Cấm:</w:t>
      </w:r>
      <w:r w:rsidRPr="004D350D">
        <w:rPr>
          <w:rFonts w:ascii="Arial" w:hAnsi="Arial" w:cs="Arial"/>
          <w:sz w:val="22"/>
          <w:szCs w:val="22"/>
          <w:lang w:val="vi"/>
        </w:rPr>
        <w:tab/>
      </w:r>
      <w:r w:rsidRPr="004D350D">
        <w:rPr>
          <w:rFonts w:ascii="Arial" w:hAnsi="Arial" w:cs="Arial"/>
          <w:i/>
          <w:iCs/>
          <w:sz w:val="22"/>
          <w:szCs w:val="22"/>
          <w:lang w:val="vi"/>
        </w:rPr>
        <w:t>[-] trực tiếp</w:t>
      </w:r>
      <w:r w:rsidR="004D350D">
        <w:rPr>
          <w:rFonts w:ascii="Arial" w:hAnsi="Arial" w:cs="Arial"/>
          <w:sz w:val="22"/>
          <w:szCs w:val="22"/>
        </w:rPr>
        <w:t xml:space="preserve"> </w:t>
      </w:r>
      <w:r w:rsidRPr="004D350D">
        <w:rPr>
          <w:rFonts w:ascii="Arial" w:hAnsi="Arial" w:cs="Arial"/>
          <w:i/>
          <w:iCs/>
          <w:sz w:val="22"/>
          <w:szCs w:val="22"/>
          <w:lang w:val="vi"/>
        </w:rPr>
        <w:t>[-] qua điện thoại</w:t>
      </w:r>
      <w:r w:rsidR="004D350D">
        <w:rPr>
          <w:rFonts w:ascii="Arial" w:hAnsi="Arial" w:cs="Arial"/>
          <w:sz w:val="22"/>
          <w:szCs w:val="22"/>
        </w:rPr>
        <w:t xml:space="preserve"> </w:t>
      </w:r>
      <w:r w:rsidRPr="004D350D">
        <w:rPr>
          <w:rFonts w:ascii="Arial" w:hAnsi="Arial" w:cs="Arial"/>
          <w:i/>
          <w:iCs/>
          <w:sz w:val="22"/>
          <w:szCs w:val="22"/>
          <w:lang w:val="vi"/>
        </w:rPr>
        <w:t>[-] qua video</w:t>
      </w:r>
    </w:p>
    <w:p w14:paraId="4C106642" w14:textId="77777777" w:rsidR="00A32E1B" w:rsidRPr="004D350D" w:rsidRDefault="00F940FE" w:rsidP="00A32E1B">
      <w:pPr>
        <w:tabs>
          <w:tab w:val="left" w:pos="5220"/>
          <w:tab w:val="left" w:pos="6570"/>
        </w:tabs>
        <w:spacing w:before="120"/>
        <w:ind w:left="1440" w:hanging="360"/>
        <w:rPr>
          <w:rFonts w:ascii="Arial" w:hAnsi="Arial" w:cs="Arial"/>
          <w:sz w:val="22"/>
          <w:szCs w:val="22"/>
        </w:rPr>
      </w:pPr>
      <w:r w:rsidRPr="004D350D">
        <w:rPr>
          <w:rFonts w:ascii="Arial" w:hAnsi="Arial" w:cs="Arial"/>
          <w:sz w:val="22"/>
          <w:szCs w:val="22"/>
        </w:rPr>
        <w:t>[  ]</w:t>
      </w:r>
      <w:r w:rsidRPr="004D350D">
        <w:rPr>
          <w:rFonts w:ascii="Arial" w:hAnsi="Arial" w:cs="Arial"/>
          <w:sz w:val="22"/>
          <w:szCs w:val="22"/>
        </w:rPr>
        <w:tab/>
        <w:t>Restrained Person’s Lawyer</w:t>
      </w:r>
      <w:r w:rsidRPr="004D350D">
        <w:rPr>
          <w:rFonts w:ascii="Arial" w:hAnsi="Arial" w:cs="Arial"/>
          <w:sz w:val="22"/>
          <w:szCs w:val="22"/>
        </w:rPr>
        <w:tab/>
        <w:t>[  ] in person</w:t>
      </w:r>
      <w:r w:rsidRPr="004D350D">
        <w:rPr>
          <w:rFonts w:ascii="Arial" w:hAnsi="Arial" w:cs="Arial"/>
          <w:sz w:val="22"/>
          <w:szCs w:val="22"/>
        </w:rPr>
        <w:tab/>
        <w:t>[  ] by phone</w:t>
      </w:r>
      <w:r w:rsidRPr="004D350D">
        <w:rPr>
          <w:rFonts w:ascii="Arial" w:hAnsi="Arial" w:cs="Arial"/>
          <w:sz w:val="22"/>
          <w:szCs w:val="22"/>
        </w:rPr>
        <w:tab/>
        <w:t>[  ] by video</w:t>
      </w:r>
    </w:p>
    <w:p w14:paraId="35B7BD18" w14:textId="7CB9A113" w:rsidR="00F940FE" w:rsidRPr="004D350D" w:rsidRDefault="00B02AC0" w:rsidP="00A32E1B">
      <w:pPr>
        <w:tabs>
          <w:tab w:val="left" w:pos="5220"/>
          <w:tab w:val="left" w:pos="6570"/>
        </w:tabs>
        <w:ind w:left="1440" w:hanging="360"/>
        <w:rPr>
          <w:rFonts w:ascii="Arial" w:hAnsi="Arial" w:cs="Arial"/>
          <w:i/>
          <w:iCs/>
          <w:sz w:val="22"/>
          <w:szCs w:val="22"/>
        </w:rPr>
      </w:pPr>
      <w:r w:rsidRPr="004D350D">
        <w:rPr>
          <w:rFonts w:ascii="Arial" w:hAnsi="Arial" w:cs="Arial"/>
          <w:i/>
          <w:iCs/>
          <w:sz w:val="22"/>
          <w:szCs w:val="22"/>
        </w:rPr>
        <w:tab/>
      </w:r>
      <w:r w:rsidRPr="004D350D">
        <w:rPr>
          <w:rFonts w:ascii="Arial" w:hAnsi="Arial" w:cs="Arial"/>
          <w:i/>
          <w:iCs/>
          <w:sz w:val="22"/>
          <w:szCs w:val="22"/>
          <w:lang w:val="vi"/>
        </w:rPr>
        <w:t>Luật Sư Của Người Bị Ngăn Cấm:</w:t>
      </w:r>
      <w:r w:rsidRPr="004D350D">
        <w:rPr>
          <w:rFonts w:ascii="Arial" w:hAnsi="Arial" w:cs="Arial"/>
          <w:sz w:val="22"/>
          <w:szCs w:val="22"/>
          <w:lang w:val="vi"/>
        </w:rPr>
        <w:tab/>
      </w:r>
      <w:r w:rsidRPr="004D350D">
        <w:rPr>
          <w:rFonts w:ascii="Arial" w:hAnsi="Arial" w:cs="Arial"/>
          <w:i/>
          <w:iCs/>
          <w:sz w:val="22"/>
          <w:szCs w:val="22"/>
          <w:lang w:val="vi"/>
        </w:rPr>
        <w:t>[-] trực tiếp</w:t>
      </w:r>
      <w:r w:rsidR="004D350D">
        <w:rPr>
          <w:rFonts w:ascii="Arial" w:hAnsi="Arial" w:cs="Arial"/>
          <w:sz w:val="22"/>
          <w:szCs w:val="22"/>
        </w:rPr>
        <w:t xml:space="preserve"> </w:t>
      </w:r>
      <w:r w:rsidRPr="004D350D">
        <w:rPr>
          <w:rFonts w:ascii="Arial" w:hAnsi="Arial" w:cs="Arial"/>
          <w:i/>
          <w:iCs/>
          <w:sz w:val="22"/>
          <w:szCs w:val="22"/>
          <w:lang w:val="vi"/>
        </w:rPr>
        <w:t>[-] qua điện thoại</w:t>
      </w:r>
      <w:r w:rsidR="004D350D">
        <w:rPr>
          <w:rFonts w:ascii="Arial" w:hAnsi="Arial" w:cs="Arial"/>
          <w:sz w:val="22"/>
          <w:szCs w:val="22"/>
        </w:rPr>
        <w:t xml:space="preserve"> </w:t>
      </w:r>
      <w:r w:rsidRPr="004D350D">
        <w:rPr>
          <w:rFonts w:ascii="Arial" w:hAnsi="Arial" w:cs="Arial"/>
          <w:i/>
          <w:iCs/>
          <w:sz w:val="22"/>
          <w:szCs w:val="22"/>
          <w:lang w:val="vi"/>
        </w:rPr>
        <w:t>[-] qua video</w:t>
      </w:r>
    </w:p>
    <w:p w14:paraId="2D216FA5" w14:textId="77777777" w:rsidR="00A32E1B" w:rsidRPr="004D350D" w:rsidRDefault="00F940FE" w:rsidP="00A32E1B">
      <w:pPr>
        <w:tabs>
          <w:tab w:val="left" w:pos="4860"/>
          <w:tab w:val="left" w:pos="5220"/>
          <w:tab w:val="left" w:pos="6570"/>
        </w:tabs>
        <w:spacing w:before="120"/>
        <w:ind w:left="1440" w:hanging="360"/>
        <w:rPr>
          <w:rFonts w:ascii="Arial" w:hAnsi="Arial" w:cs="Arial"/>
          <w:sz w:val="22"/>
          <w:szCs w:val="22"/>
        </w:rPr>
      </w:pPr>
      <w:r w:rsidRPr="004D350D">
        <w:rPr>
          <w:rFonts w:ascii="Arial" w:hAnsi="Arial" w:cs="Arial"/>
          <w:sz w:val="22"/>
          <w:szCs w:val="22"/>
        </w:rPr>
        <w:t>[  ]</w:t>
      </w:r>
      <w:r w:rsidRPr="004D350D">
        <w:rPr>
          <w:rFonts w:ascii="Arial" w:hAnsi="Arial" w:cs="Arial"/>
          <w:sz w:val="22"/>
          <w:szCs w:val="22"/>
        </w:rPr>
        <w:tab/>
        <w:t>Other:</w:t>
      </w:r>
      <w:r w:rsidRPr="004D350D">
        <w:rPr>
          <w:rFonts w:ascii="Arial" w:hAnsi="Arial" w:cs="Arial"/>
          <w:sz w:val="22"/>
          <w:szCs w:val="22"/>
          <w:u w:val="single"/>
        </w:rPr>
        <w:tab/>
      </w:r>
      <w:r w:rsidRPr="004D350D">
        <w:rPr>
          <w:rFonts w:ascii="Arial" w:hAnsi="Arial" w:cs="Arial"/>
          <w:sz w:val="22"/>
          <w:szCs w:val="22"/>
        </w:rPr>
        <w:tab/>
        <w:t>[  ] in person</w:t>
      </w:r>
      <w:r w:rsidRPr="004D350D">
        <w:rPr>
          <w:rFonts w:ascii="Arial" w:hAnsi="Arial" w:cs="Arial"/>
          <w:sz w:val="22"/>
          <w:szCs w:val="22"/>
        </w:rPr>
        <w:tab/>
        <w:t>[  ] by phone</w:t>
      </w:r>
      <w:r w:rsidRPr="004D350D">
        <w:rPr>
          <w:rFonts w:ascii="Arial" w:hAnsi="Arial" w:cs="Arial"/>
          <w:sz w:val="22"/>
          <w:szCs w:val="22"/>
        </w:rPr>
        <w:tab/>
        <w:t>[  ] by video</w:t>
      </w:r>
    </w:p>
    <w:p w14:paraId="7E956B01" w14:textId="2E8D0578" w:rsidR="00676FD4" w:rsidRPr="004D350D" w:rsidRDefault="00B02AC0" w:rsidP="00A32E1B">
      <w:pPr>
        <w:tabs>
          <w:tab w:val="left" w:pos="4860"/>
          <w:tab w:val="left" w:pos="5220"/>
          <w:tab w:val="left" w:pos="6570"/>
        </w:tabs>
        <w:ind w:left="1440" w:hanging="360"/>
        <w:rPr>
          <w:rFonts w:ascii="Arial" w:hAnsi="Arial" w:cs="Arial"/>
          <w:i/>
          <w:iCs/>
          <w:sz w:val="22"/>
          <w:szCs w:val="22"/>
        </w:rPr>
      </w:pPr>
      <w:r w:rsidRPr="004D350D">
        <w:rPr>
          <w:rFonts w:ascii="Arial" w:hAnsi="Arial" w:cs="Arial"/>
          <w:i/>
          <w:iCs/>
          <w:sz w:val="22"/>
          <w:szCs w:val="22"/>
        </w:rPr>
        <w:tab/>
      </w:r>
      <w:r w:rsidRPr="004D350D">
        <w:rPr>
          <w:rFonts w:ascii="Arial" w:hAnsi="Arial" w:cs="Arial"/>
          <w:i/>
          <w:iCs/>
          <w:sz w:val="22"/>
          <w:szCs w:val="22"/>
          <w:lang w:val="vi"/>
        </w:rPr>
        <w:t>Khác:</w:t>
      </w:r>
      <w:r w:rsidRPr="004D350D">
        <w:rPr>
          <w:rFonts w:ascii="Arial" w:hAnsi="Arial" w:cs="Arial"/>
          <w:sz w:val="22"/>
          <w:szCs w:val="22"/>
          <w:lang w:val="vi"/>
        </w:rPr>
        <w:tab/>
      </w:r>
      <w:r w:rsidRPr="004D350D">
        <w:rPr>
          <w:rFonts w:ascii="Arial" w:hAnsi="Arial" w:cs="Arial"/>
          <w:sz w:val="22"/>
          <w:szCs w:val="22"/>
          <w:lang w:val="vi"/>
        </w:rPr>
        <w:tab/>
      </w:r>
      <w:r w:rsidRPr="004D350D">
        <w:rPr>
          <w:rFonts w:ascii="Arial" w:hAnsi="Arial" w:cs="Arial"/>
          <w:i/>
          <w:iCs/>
          <w:sz w:val="22"/>
          <w:szCs w:val="22"/>
          <w:lang w:val="vi"/>
        </w:rPr>
        <w:t>[-] trực tiếp</w:t>
      </w:r>
      <w:r w:rsidR="004D350D">
        <w:rPr>
          <w:rFonts w:ascii="Arial" w:hAnsi="Arial" w:cs="Arial"/>
          <w:sz w:val="22"/>
          <w:szCs w:val="22"/>
        </w:rPr>
        <w:t xml:space="preserve"> </w:t>
      </w:r>
      <w:r w:rsidRPr="004D350D">
        <w:rPr>
          <w:rFonts w:ascii="Arial" w:hAnsi="Arial" w:cs="Arial"/>
          <w:i/>
          <w:iCs/>
          <w:sz w:val="22"/>
          <w:szCs w:val="22"/>
          <w:lang w:val="vi"/>
        </w:rPr>
        <w:t>[-] qua điện thoại</w:t>
      </w:r>
      <w:r w:rsidR="004D350D">
        <w:rPr>
          <w:rFonts w:ascii="Arial" w:hAnsi="Arial" w:cs="Arial"/>
          <w:sz w:val="22"/>
          <w:szCs w:val="22"/>
        </w:rPr>
        <w:t xml:space="preserve"> </w:t>
      </w:r>
      <w:r w:rsidRPr="004D350D">
        <w:rPr>
          <w:rFonts w:ascii="Arial" w:hAnsi="Arial" w:cs="Arial"/>
          <w:i/>
          <w:iCs/>
          <w:sz w:val="22"/>
          <w:szCs w:val="22"/>
          <w:lang w:val="vi"/>
        </w:rPr>
        <w:t>[-] qua video</w:t>
      </w:r>
    </w:p>
    <w:p w14:paraId="117E918B" w14:textId="77777777" w:rsidR="00A32E1B" w:rsidRPr="004D350D" w:rsidRDefault="00C55882" w:rsidP="00A32E1B">
      <w:pPr>
        <w:pStyle w:val="PO5indenthanging"/>
        <w:spacing w:after="0"/>
        <w:rPr>
          <w:color w:val="000000" w:themeColor="text1"/>
        </w:rPr>
      </w:pPr>
      <w:r w:rsidRPr="004D350D">
        <w:rPr>
          <w:color w:val="000000" w:themeColor="text1"/>
        </w:rPr>
        <w:t>[  ]</w:t>
      </w:r>
      <w:r w:rsidRPr="004D350D">
        <w:tab/>
      </w:r>
      <w:r w:rsidRPr="004D350D">
        <w:rPr>
          <w:b/>
          <w:bCs/>
        </w:rPr>
        <w:t>Not Held.</w:t>
      </w:r>
      <w:r w:rsidRPr="004D350D">
        <w:t xml:space="preserve"> </w:t>
      </w:r>
      <w:r w:rsidRPr="004D350D">
        <w:rPr>
          <w:color w:val="000000" w:themeColor="text1"/>
        </w:rPr>
        <w:t>The court denies the request without a hearing.</w:t>
      </w:r>
      <w:r w:rsidRPr="004D350D">
        <w:rPr>
          <w:color w:val="000000" w:themeColor="text1"/>
        </w:rPr>
        <w:br/>
        <w:t>(</w:t>
      </w:r>
      <w:r w:rsidRPr="004D350D">
        <w:rPr>
          <w:i/>
          <w:iCs/>
          <w:color w:val="000000" w:themeColor="text1"/>
        </w:rPr>
        <w:t>Complete the Findings section below</w:t>
      </w:r>
      <w:r w:rsidRPr="004D350D">
        <w:rPr>
          <w:color w:val="000000" w:themeColor="text1"/>
        </w:rPr>
        <w:t>.)</w:t>
      </w:r>
    </w:p>
    <w:p w14:paraId="11B5B7CD" w14:textId="181C7BC2" w:rsidR="00C55882" w:rsidRPr="004D350D" w:rsidRDefault="00B02AC0" w:rsidP="00A32E1B">
      <w:pPr>
        <w:pStyle w:val="PO5indenthanging"/>
        <w:spacing w:before="0" w:after="0"/>
        <w:rPr>
          <w:i/>
          <w:iCs/>
          <w:color w:val="000000" w:themeColor="text1"/>
          <w:lang w:val="vi"/>
        </w:rPr>
      </w:pPr>
      <w:r w:rsidRPr="004D350D">
        <w:rPr>
          <w:i/>
          <w:iCs/>
        </w:rPr>
        <w:tab/>
      </w:r>
      <w:r w:rsidRPr="004D350D">
        <w:rPr>
          <w:b/>
          <w:bCs/>
          <w:i/>
          <w:iCs/>
          <w:lang w:val="vi"/>
        </w:rPr>
        <w:t>Không Được Tiến Hành.</w:t>
      </w:r>
      <w:r w:rsidRPr="004D350D">
        <w:rPr>
          <w:i/>
          <w:iCs/>
          <w:lang w:val="vi"/>
        </w:rPr>
        <w:t xml:space="preserve"> </w:t>
      </w:r>
      <w:r w:rsidRPr="004D350D">
        <w:rPr>
          <w:i/>
          <w:iCs/>
          <w:color w:val="000000" w:themeColor="text1"/>
          <w:lang w:val="vi"/>
        </w:rPr>
        <w:t>Tòa án từ chối yêu cầu mà không có phiên xét xử.</w:t>
      </w:r>
      <w:r w:rsidRPr="004D350D">
        <w:rPr>
          <w:i/>
          <w:iCs/>
          <w:color w:val="000000" w:themeColor="text1"/>
          <w:lang w:val="vi"/>
        </w:rPr>
        <w:br/>
        <w:t>(Hoàn tất mục Phán Quyết dưới đây.)</w:t>
      </w:r>
    </w:p>
    <w:p w14:paraId="489320FA" w14:textId="77777777" w:rsidR="00A32E1B" w:rsidRPr="004D350D" w:rsidRDefault="00F940FE" w:rsidP="00A32E1B">
      <w:pPr>
        <w:spacing w:before="120"/>
        <w:ind w:left="720" w:hanging="720"/>
        <w:outlineLvl w:val="0"/>
        <w:rPr>
          <w:rFonts w:ascii="Arial" w:hAnsi="Arial" w:cs="Arial"/>
          <w:b/>
          <w:sz w:val="22"/>
          <w:szCs w:val="22"/>
          <w:lang w:val="vi"/>
        </w:rPr>
      </w:pPr>
      <w:r w:rsidRPr="004D350D">
        <w:rPr>
          <w:rFonts w:ascii="Arial" w:hAnsi="Arial" w:cs="Arial"/>
          <w:b/>
          <w:bCs/>
          <w:sz w:val="22"/>
          <w:szCs w:val="22"/>
          <w:lang w:val="vi"/>
        </w:rPr>
        <w:t>3.</w:t>
      </w:r>
      <w:r w:rsidRPr="004D350D">
        <w:rPr>
          <w:rFonts w:ascii="Arial" w:hAnsi="Arial" w:cs="Arial"/>
          <w:sz w:val="22"/>
          <w:szCs w:val="22"/>
          <w:lang w:val="vi"/>
        </w:rPr>
        <w:tab/>
      </w:r>
      <w:r w:rsidRPr="004D350D">
        <w:rPr>
          <w:rFonts w:ascii="Arial" w:hAnsi="Arial" w:cs="Arial"/>
          <w:b/>
          <w:bCs/>
          <w:sz w:val="22"/>
          <w:szCs w:val="22"/>
          <w:lang w:val="vi"/>
        </w:rPr>
        <w:t>Findings.</w:t>
      </w:r>
    </w:p>
    <w:p w14:paraId="45370C16" w14:textId="40874B34" w:rsidR="00676FD4" w:rsidRPr="004D350D" w:rsidRDefault="00B02AC0" w:rsidP="00A32E1B">
      <w:pPr>
        <w:ind w:left="720" w:hanging="720"/>
        <w:outlineLvl w:val="0"/>
        <w:rPr>
          <w:rFonts w:ascii="Arial" w:hAnsi="Arial" w:cs="Arial"/>
          <w:i/>
          <w:iCs/>
          <w:sz w:val="22"/>
          <w:szCs w:val="22"/>
          <w:lang w:val="vi"/>
        </w:rPr>
      </w:pPr>
      <w:r w:rsidRPr="004D350D">
        <w:rPr>
          <w:rFonts w:ascii="Arial" w:hAnsi="Arial" w:cs="Arial"/>
          <w:i/>
          <w:iCs/>
          <w:sz w:val="22"/>
          <w:szCs w:val="22"/>
          <w:lang w:val="vi"/>
        </w:rPr>
        <w:tab/>
      </w:r>
      <w:r w:rsidRPr="004D350D">
        <w:rPr>
          <w:rFonts w:ascii="Arial" w:hAnsi="Arial" w:cs="Arial"/>
          <w:b/>
          <w:bCs/>
          <w:i/>
          <w:iCs/>
          <w:sz w:val="22"/>
          <w:szCs w:val="22"/>
          <w:lang w:val="vi"/>
        </w:rPr>
        <w:t>Phán Quyết.</w:t>
      </w:r>
    </w:p>
    <w:p w14:paraId="6DDE9D27" w14:textId="77777777" w:rsidR="00A32E1B" w:rsidRPr="004D350D" w:rsidRDefault="003541A4" w:rsidP="00A32E1B">
      <w:pPr>
        <w:pStyle w:val="PO5indentdeephanging"/>
        <w:spacing w:after="0"/>
      </w:pPr>
      <w:r w:rsidRPr="004D350D">
        <w:rPr>
          <w:b/>
          <w:bCs/>
        </w:rPr>
        <w:t>A.</w:t>
      </w:r>
      <w:r w:rsidRPr="004D350D">
        <w:tab/>
        <w:t>[  ]</w:t>
      </w:r>
      <w:r w:rsidRPr="004D350D">
        <w:tab/>
      </w:r>
      <w:r w:rsidRPr="004D350D">
        <w:rPr>
          <w:b/>
          <w:bCs/>
        </w:rPr>
        <w:t>Non-Appearance.</w:t>
      </w:r>
      <w:r w:rsidRPr="004D350D">
        <w:t xml:space="preserve"> [  ] Petitioner  [  ] Respondent did </w:t>
      </w:r>
      <w:r w:rsidRPr="004D350D">
        <w:rPr>
          <w:b/>
          <w:bCs/>
        </w:rPr>
        <w:t>not</w:t>
      </w:r>
      <w:r w:rsidRPr="004D350D">
        <w:t xml:space="preserve"> appear.</w:t>
      </w:r>
    </w:p>
    <w:p w14:paraId="6808AC53" w14:textId="133DB50C" w:rsidR="003541A4" w:rsidRDefault="00D25A4C" w:rsidP="00A32E1B">
      <w:pPr>
        <w:pStyle w:val="PO5indentdeephanging"/>
        <w:spacing w:before="0" w:after="0"/>
        <w:rPr>
          <w:i/>
          <w:iCs/>
        </w:rPr>
      </w:pPr>
      <w:r w:rsidRPr="004D350D">
        <w:rPr>
          <w:i/>
          <w:iCs/>
        </w:rPr>
        <w:tab/>
      </w:r>
      <w:r w:rsidRPr="004D350D">
        <w:rPr>
          <w:i/>
          <w:iCs/>
        </w:rPr>
        <w:tab/>
      </w:r>
      <w:r w:rsidRPr="004D350D">
        <w:rPr>
          <w:b/>
          <w:bCs/>
          <w:i/>
          <w:iCs/>
          <w:lang w:val="vi"/>
        </w:rPr>
        <w:t>Không Hiện Diện.</w:t>
      </w:r>
      <w:r w:rsidRPr="004D350D">
        <w:rPr>
          <w:i/>
          <w:iCs/>
          <w:lang w:val="vi"/>
        </w:rPr>
        <w:t xml:space="preserve"> [-] Nguyên Đơn  [-] Bị Đơn đã </w:t>
      </w:r>
      <w:r w:rsidRPr="004D350D">
        <w:rPr>
          <w:b/>
          <w:bCs/>
          <w:i/>
          <w:iCs/>
          <w:lang w:val="vi"/>
        </w:rPr>
        <w:t>không</w:t>
      </w:r>
      <w:r w:rsidRPr="004D350D">
        <w:rPr>
          <w:i/>
          <w:iCs/>
          <w:lang w:val="vi"/>
        </w:rPr>
        <w:t xml:space="preserve"> hiện diện.</w:t>
      </w:r>
    </w:p>
    <w:p w14:paraId="58ACEF01" w14:textId="77777777" w:rsidR="008C4EB5" w:rsidRPr="008C4EB5" w:rsidRDefault="008C4EB5" w:rsidP="008C4EB5">
      <w:pPr>
        <w:pStyle w:val="PO5indentdeephanging"/>
        <w:spacing w:after="0"/>
        <w:rPr>
          <w:b/>
          <w:bCs/>
          <w:i/>
          <w:iCs/>
        </w:rPr>
      </w:pPr>
      <w:r w:rsidRPr="008C4EB5">
        <w:rPr>
          <w:b/>
          <w:bCs/>
          <w:i/>
          <w:iCs/>
        </w:rPr>
        <w:t>Temporary Order Findings</w:t>
      </w:r>
    </w:p>
    <w:p w14:paraId="43B4FEF9" w14:textId="7D59E2C9" w:rsidR="008C4EB5" w:rsidRPr="008C4EB5" w:rsidRDefault="008C4EB5" w:rsidP="008C4EB5">
      <w:pPr>
        <w:pStyle w:val="PO5indentdeephanging"/>
        <w:spacing w:before="0" w:after="0"/>
        <w:rPr>
          <w:i/>
          <w:iCs/>
        </w:rPr>
      </w:pPr>
      <w:r w:rsidRPr="008C4EB5">
        <w:rPr>
          <w:b/>
          <w:bCs/>
          <w:i/>
          <w:iCs/>
          <w:lang w:val="vi-VN"/>
        </w:rPr>
        <w:t>Phán Quyết Lệnh Tạm Thời</w:t>
      </w:r>
    </w:p>
    <w:p w14:paraId="6A831770" w14:textId="77777777" w:rsidR="00A32E1B" w:rsidRPr="004D350D" w:rsidRDefault="00F02495" w:rsidP="00A32E1B">
      <w:pPr>
        <w:pStyle w:val="PO5indentdeephanging"/>
        <w:spacing w:after="0"/>
      </w:pPr>
      <w:r w:rsidRPr="004D350D">
        <w:rPr>
          <w:b/>
          <w:bCs/>
        </w:rPr>
        <w:t>B.</w:t>
      </w:r>
      <w:r w:rsidRPr="004D350D">
        <w:tab/>
        <w:t>[  ]</w:t>
      </w:r>
      <w:r w:rsidRPr="004D350D">
        <w:tab/>
      </w:r>
      <w:r w:rsidRPr="004D350D">
        <w:rPr>
          <w:b/>
          <w:bCs/>
        </w:rPr>
        <w:t xml:space="preserve">No Basis. Do not schedule hearing. </w:t>
      </w:r>
      <w:r w:rsidRPr="004D350D">
        <w:t xml:space="preserve">The </w:t>
      </w:r>
      <w:r w:rsidRPr="004D350D">
        <w:rPr>
          <w:i/>
          <w:iCs/>
        </w:rPr>
        <w:t>Petition for Protection Order</w:t>
      </w:r>
      <w:r w:rsidRPr="004D350D">
        <w:t xml:space="preserve"> does not list a specific incident and approximate date of behavior that would support a domestic violence, stalking, antiharassment, sexual assault, or vulnerable adult protection order as defined in RCW 7.105.100. The protected person should have </w:t>
      </w:r>
      <w:r w:rsidRPr="004D350D">
        <w:rPr>
          <w:b/>
          <w:bCs/>
        </w:rPr>
        <w:t>14 days to amend</w:t>
      </w:r>
      <w:r w:rsidRPr="004D350D">
        <w:t xml:space="preserve"> their petition before dismissal.</w:t>
      </w:r>
    </w:p>
    <w:p w14:paraId="73D6576F" w14:textId="118240AC" w:rsidR="00C62521" w:rsidRPr="004D350D" w:rsidRDefault="00D25A4C" w:rsidP="00A32E1B">
      <w:pPr>
        <w:pStyle w:val="PO5indentdeephanging"/>
        <w:spacing w:before="0" w:after="0"/>
        <w:rPr>
          <w:i/>
          <w:iCs/>
          <w:lang w:val="vi"/>
        </w:rPr>
      </w:pPr>
      <w:r w:rsidRPr="004D350D">
        <w:rPr>
          <w:i/>
          <w:iCs/>
        </w:rPr>
        <w:tab/>
      </w:r>
      <w:r w:rsidRPr="004D350D">
        <w:rPr>
          <w:i/>
          <w:iCs/>
        </w:rPr>
        <w:tab/>
      </w:r>
      <w:r w:rsidRPr="004D350D">
        <w:rPr>
          <w:b/>
          <w:bCs/>
          <w:i/>
          <w:iCs/>
          <w:lang w:val="vi"/>
        </w:rPr>
        <w:t xml:space="preserve">Không Có Cơ Sở. Không sắp xếp phiên xét xử. </w:t>
      </w:r>
      <w:r w:rsidRPr="004D350D">
        <w:rPr>
          <w:i/>
          <w:iCs/>
          <w:lang w:val="vi"/>
        </w:rPr>
        <w:t xml:space="preserve">Đơn Xin Lệnh Bảo Vệ không liệt kê một sự cố cụ thể và ngày gần đúng xảy ra hành vi có thể hỗ trợ cho bạo hành gia đình, theo dõi, chống quấy rối, tấn công tình dục hoặc lệnh bảo vệ người lớn yếu thế như được định nghĩa trong RCW 7.105.100. Người được bảo vệ phải có </w:t>
      </w:r>
      <w:r w:rsidRPr="004D350D">
        <w:rPr>
          <w:b/>
          <w:bCs/>
          <w:i/>
          <w:iCs/>
          <w:lang w:val="vi"/>
        </w:rPr>
        <w:t xml:space="preserve">14 ngày để sửa đổi </w:t>
      </w:r>
      <w:r w:rsidRPr="004D350D">
        <w:rPr>
          <w:i/>
          <w:iCs/>
          <w:lang w:val="vi"/>
        </w:rPr>
        <w:t>đơn xin của mình trước khi bác bỏ.</w:t>
      </w:r>
    </w:p>
    <w:p w14:paraId="5AADDCA9" w14:textId="77777777" w:rsidR="00A32E1B" w:rsidRPr="004D350D" w:rsidRDefault="18700079" w:rsidP="00A32E1B">
      <w:pPr>
        <w:pStyle w:val="PO5indentdeephanging"/>
        <w:tabs>
          <w:tab w:val="left" w:pos="5040"/>
        </w:tabs>
        <w:spacing w:after="0"/>
      </w:pPr>
      <w:r w:rsidRPr="004D350D">
        <w:rPr>
          <w:b/>
          <w:bCs/>
        </w:rPr>
        <w:t>C.</w:t>
      </w:r>
      <w:r w:rsidRPr="004D350D">
        <w:tab/>
        <w:t>[  ]</w:t>
      </w:r>
      <w:r w:rsidRPr="004D350D">
        <w:tab/>
      </w:r>
      <w:r w:rsidRPr="004D350D">
        <w:rPr>
          <w:b/>
          <w:bCs/>
        </w:rPr>
        <w:t>Notice Required. Schedule for full hearing.</w:t>
      </w:r>
      <w:r w:rsidRPr="004D350D">
        <w:t xml:space="preserve"> The protected person has not shown that there is a sufficient basis to enter a temporary order without notice to the [  ] opposing party  [  ] vulnerable adult.</w:t>
      </w:r>
    </w:p>
    <w:p w14:paraId="05E8146F" w14:textId="06A21813" w:rsidR="00951119" w:rsidRPr="004D350D" w:rsidRDefault="00D25A4C" w:rsidP="00A32E1B">
      <w:pPr>
        <w:pStyle w:val="PO5indentdeephanging"/>
        <w:tabs>
          <w:tab w:val="left" w:pos="5040"/>
        </w:tabs>
        <w:spacing w:before="0" w:after="0"/>
        <w:rPr>
          <w:i/>
          <w:iCs/>
          <w:lang w:val="vi"/>
        </w:rPr>
      </w:pPr>
      <w:r w:rsidRPr="004D350D">
        <w:rPr>
          <w:i/>
          <w:iCs/>
        </w:rPr>
        <w:lastRenderedPageBreak/>
        <w:tab/>
      </w:r>
      <w:r w:rsidRPr="004D350D">
        <w:rPr>
          <w:i/>
          <w:iCs/>
        </w:rPr>
        <w:tab/>
      </w:r>
      <w:r w:rsidRPr="004D350D">
        <w:rPr>
          <w:b/>
          <w:bCs/>
          <w:i/>
          <w:iCs/>
          <w:lang w:val="vi"/>
        </w:rPr>
        <w:t>Thông Báo Không Bắt Buộc. Sắp xếp cho phiên xét xử chính thức.</w:t>
      </w:r>
      <w:r w:rsidRPr="004D350D">
        <w:rPr>
          <w:i/>
          <w:iCs/>
          <w:lang w:val="vi"/>
        </w:rPr>
        <w:t xml:space="preserve"> Người được bảo vệ đã không chứng minh được rằng có đủ cơ sở để ban hành lệnh tạm thời mà không thông báo cho [-] đương sự đối lập </w:t>
      </w:r>
      <w:r w:rsidR="00D43915" w:rsidRPr="004B54B0">
        <w:rPr>
          <w:i/>
          <w:iCs/>
          <w:lang w:val="vi"/>
        </w:rPr>
        <w:t xml:space="preserve"> </w:t>
      </w:r>
      <w:r w:rsidRPr="004D350D">
        <w:rPr>
          <w:i/>
          <w:iCs/>
          <w:lang w:val="vi"/>
        </w:rPr>
        <w:t>[-] người lớn yếu thế.</w:t>
      </w:r>
    </w:p>
    <w:p w14:paraId="41D1B638" w14:textId="77777777" w:rsidR="00A32E1B" w:rsidRPr="004D350D" w:rsidRDefault="18700079" w:rsidP="00A32E1B">
      <w:pPr>
        <w:pStyle w:val="PO5indentdeephanging"/>
        <w:tabs>
          <w:tab w:val="left" w:pos="5040"/>
        </w:tabs>
        <w:spacing w:after="0"/>
        <w:ind w:firstLine="0"/>
      </w:pPr>
      <w:r w:rsidRPr="004D350D">
        <w:t>The court will grant or deny the protection order after a hearing with notice.</w:t>
      </w:r>
    </w:p>
    <w:p w14:paraId="7EB52A67" w14:textId="6566D8D6" w:rsidR="0021661B" w:rsidRPr="004D350D" w:rsidRDefault="00A32E1B" w:rsidP="00A32E1B">
      <w:pPr>
        <w:pStyle w:val="PO5indentdeephanging"/>
        <w:tabs>
          <w:tab w:val="left" w:pos="5040"/>
        </w:tabs>
        <w:spacing w:before="0" w:after="0"/>
        <w:ind w:firstLine="0"/>
        <w:rPr>
          <w:i/>
          <w:iCs/>
        </w:rPr>
      </w:pPr>
      <w:r w:rsidRPr="004D350D">
        <w:rPr>
          <w:i/>
          <w:iCs/>
          <w:lang w:val="vi"/>
        </w:rPr>
        <w:t>Tòa án sẽ chấp nhận hoặc từ chối lệnh bảo vệ sau phiên xét xử có thông báo.</w:t>
      </w:r>
    </w:p>
    <w:p w14:paraId="604DCF1D" w14:textId="77777777" w:rsidR="00A32E1B" w:rsidRPr="004D350D" w:rsidRDefault="0086319D" w:rsidP="00A32E1B">
      <w:pPr>
        <w:pStyle w:val="PO5indenthanging"/>
        <w:keepNext/>
        <w:spacing w:after="0"/>
        <w:outlineLvl w:val="1"/>
        <w:rPr>
          <w:b/>
          <w:bCs/>
        </w:rPr>
      </w:pPr>
      <w:r w:rsidRPr="004D350D">
        <w:rPr>
          <w:b/>
          <w:bCs/>
        </w:rPr>
        <w:t>Final Order Findings</w:t>
      </w:r>
    </w:p>
    <w:p w14:paraId="385E2058" w14:textId="016B3A9D" w:rsidR="0021661B" w:rsidRPr="004D350D" w:rsidRDefault="00A32E1B" w:rsidP="00A32E1B">
      <w:pPr>
        <w:pStyle w:val="PO5indenthanging"/>
        <w:keepNext/>
        <w:spacing w:before="0" w:after="0"/>
        <w:outlineLvl w:val="1"/>
        <w:rPr>
          <w:b/>
          <w:bCs/>
          <w:i/>
          <w:iCs/>
        </w:rPr>
      </w:pPr>
      <w:r w:rsidRPr="004D350D">
        <w:rPr>
          <w:b/>
          <w:bCs/>
          <w:i/>
          <w:iCs/>
          <w:lang w:val="vi"/>
        </w:rPr>
        <w:t>Phán Quyết Lệnh Cuối Cùng</w:t>
      </w:r>
    </w:p>
    <w:p w14:paraId="4B33D5EC" w14:textId="77777777" w:rsidR="00A32E1B" w:rsidRPr="004D350D" w:rsidRDefault="00F02495" w:rsidP="00A32E1B">
      <w:pPr>
        <w:pStyle w:val="PO5indentdeephanging"/>
        <w:spacing w:after="0"/>
      </w:pPr>
      <w:r w:rsidRPr="004D350D">
        <w:rPr>
          <w:b/>
          <w:bCs/>
        </w:rPr>
        <w:t>D.</w:t>
      </w:r>
      <w:r w:rsidRPr="004D350D">
        <w:tab/>
        <w:t>[  ]</w:t>
      </w:r>
      <w:r w:rsidRPr="004D350D">
        <w:tab/>
      </w:r>
      <w:r w:rsidRPr="004D350D">
        <w:rPr>
          <w:b/>
          <w:bCs/>
        </w:rPr>
        <w:t>Request.</w:t>
      </w:r>
      <w:r w:rsidRPr="004D350D">
        <w:t xml:space="preserve"> The Protected Person requested dismissal of petition.</w:t>
      </w:r>
    </w:p>
    <w:p w14:paraId="4346B4F3" w14:textId="1688FCDB" w:rsidR="00676FD4" w:rsidRPr="004D350D" w:rsidRDefault="00D25A4C" w:rsidP="00A32E1B">
      <w:pPr>
        <w:pStyle w:val="PO5indentdeephanging"/>
        <w:spacing w:before="0" w:after="0"/>
        <w:rPr>
          <w:i/>
          <w:iCs/>
        </w:rPr>
      </w:pPr>
      <w:r w:rsidRPr="004D350D">
        <w:rPr>
          <w:b/>
          <w:bCs/>
          <w:i/>
          <w:iCs/>
        </w:rPr>
        <w:tab/>
      </w:r>
      <w:r w:rsidRPr="004D350D">
        <w:rPr>
          <w:b/>
          <w:bCs/>
          <w:i/>
          <w:iCs/>
        </w:rPr>
        <w:tab/>
      </w:r>
      <w:r w:rsidRPr="004D350D">
        <w:rPr>
          <w:b/>
          <w:bCs/>
          <w:i/>
          <w:iCs/>
          <w:lang w:val="vi"/>
        </w:rPr>
        <w:t>Yêu Cầu.</w:t>
      </w:r>
      <w:r w:rsidRPr="004D350D">
        <w:rPr>
          <w:i/>
          <w:iCs/>
          <w:lang w:val="vi"/>
        </w:rPr>
        <w:t xml:space="preserve"> Người Được Bảo Vệ đã yêu cầu bác bỏ đơn xin.</w:t>
      </w:r>
    </w:p>
    <w:p w14:paraId="7C258E65" w14:textId="77777777" w:rsidR="00A32E1B" w:rsidRPr="004D350D" w:rsidRDefault="009A5AC3" w:rsidP="00A32E1B">
      <w:pPr>
        <w:pStyle w:val="PO5indentdeephanging"/>
        <w:spacing w:after="0"/>
      </w:pPr>
      <w:r w:rsidRPr="004D350D">
        <w:rPr>
          <w:b/>
          <w:bCs/>
        </w:rPr>
        <w:t>E.</w:t>
      </w:r>
      <w:r w:rsidRPr="004D350D">
        <w:tab/>
        <w:t>[  ]</w:t>
      </w:r>
      <w:r w:rsidRPr="004D350D">
        <w:tab/>
      </w:r>
      <w:r w:rsidRPr="004D350D">
        <w:rPr>
          <w:b/>
          <w:bCs/>
        </w:rPr>
        <w:t>Service Unsuccessful or Impossible.</w:t>
      </w:r>
      <w:r w:rsidRPr="004D350D">
        <w:t xml:space="preserve"> All available methods of service have been attempted unsuccessfully or are not possible.</w:t>
      </w:r>
    </w:p>
    <w:p w14:paraId="1F64C254" w14:textId="5C8196F3" w:rsidR="004E567A" w:rsidRPr="004D350D" w:rsidRDefault="00D25A4C" w:rsidP="00A32E1B">
      <w:pPr>
        <w:pStyle w:val="PO5indentdeephanging"/>
        <w:spacing w:before="0" w:after="0"/>
        <w:rPr>
          <w:i/>
          <w:iCs/>
        </w:rPr>
      </w:pPr>
      <w:r w:rsidRPr="004D350D">
        <w:rPr>
          <w:i/>
          <w:iCs/>
        </w:rPr>
        <w:tab/>
      </w:r>
      <w:r w:rsidRPr="004D350D">
        <w:rPr>
          <w:i/>
          <w:iCs/>
        </w:rPr>
        <w:tab/>
      </w:r>
      <w:r w:rsidRPr="004D350D">
        <w:rPr>
          <w:b/>
          <w:bCs/>
          <w:i/>
          <w:iCs/>
          <w:lang w:val="vi"/>
        </w:rPr>
        <w:t>Tống Đạt Không Thành Công hoặc Không Thể Thực Hiện</w:t>
      </w:r>
      <w:r w:rsidRPr="004D350D">
        <w:rPr>
          <w:i/>
          <w:iCs/>
          <w:lang w:val="vi"/>
        </w:rPr>
        <w:t xml:space="preserve"> Tất cả các phương pháp tống đạt hiện có đã được cố gắng không thành công hoặc không thể thực hiện.</w:t>
      </w:r>
    </w:p>
    <w:p w14:paraId="5DF0481C" w14:textId="77777777" w:rsidR="00A32E1B" w:rsidRPr="004D350D" w:rsidRDefault="00F02495" w:rsidP="00A32E1B">
      <w:pPr>
        <w:pStyle w:val="PO5indentdeephanging"/>
        <w:spacing w:after="0"/>
      </w:pPr>
      <w:r w:rsidRPr="004D350D">
        <w:rPr>
          <w:b/>
          <w:bCs/>
        </w:rPr>
        <w:t>F.</w:t>
      </w:r>
      <w:r w:rsidRPr="004D350D">
        <w:tab/>
        <w:t>[  ]</w:t>
      </w:r>
      <w:r w:rsidRPr="004D350D">
        <w:tab/>
      </w:r>
      <w:r w:rsidRPr="004D350D">
        <w:rPr>
          <w:b/>
          <w:bCs/>
        </w:rPr>
        <w:t xml:space="preserve">Insufficient Evidence. </w:t>
      </w:r>
      <w:r w:rsidRPr="004D350D">
        <w:t>A preponderance of the evidence does not support issuing any type of protection order that this court has authority to issue.</w:t>
      </w:r>
    </w:p>
    <w:p w14:paraId="47E3C572" w14:textId="479FACFC" w:rsidR="00917284" w:rsidRPr="004D350D" w:rsidRDefault="00D25A4C" w:rsidP="00A32E1B">
      <w:pPr>
        <w:pStyle w:val="PO5indentdeephanging"/>
        <w:spacing w:before="0" w:after="0"/>
        <w:rPr>
          <w:i/>
          <w:iCs/>
        </w:rPr>
      </w:pPr>
      <w:r w:rsidRPr="004D350D">
        <w:rPr>
          <w:i/>
          <w:iCs/>
        </w:rPr>
        <w:tab/>
      </w:r>
      <w:r w:rsidRPr="004D350D">
        <w:rPr>
          <w:i/>
          <w:iCs/>
        </w:rPr>
        <w:tab/>
      </w:r>
      <w:r w:rsidRPr="004D350D">
        <w:rPr>
          <w:b/>
          <w:bCs/>
          <w:i/>
          <w:iCs/>
          <w:lang w:val="vi"/>
        </w:rPr>
        <w:t xml:space="preserve">Không Đủ Bằng Chứng. </w:t>
      </w:r>
      <w:r w:rsidRPr="004D350D">
        <w:rPr>
          <w:i/>
          <w:iCs/>
          <w:lang w:val="vi"/>
        </w:rPr>
        <w:t>Bằng chứng chiếm ưu thế không hỗ trợ việc ban hành bất kỳ loại lệnh bảo vệ nào mà tòa án này có thẩm quyền ban hành.</w:t>
      </w:r>
    </w:p>
    <w:p w14:paraId="07D7C9E2" w14:textId="77777777" w:rsidR="00A32E1B" w:rsidRPr="004D350D" w:rsidRDefault="00F02495" w:rsidP="00A32E1B">
      <w:pPr>
        <w:pStyle w:val="PO5indentdeephanging"/>
        <w:spacing w:after="0"/>
      </w:pPr>
      <w:r w:rsidRPr="004D350D">
        <w:rPr>
          <w:b/>
          <w:bCs/>
        </w:rPr>
        <w:t>G.</w:t>
      </w:r>
      <w:r w:rsidRPr="004D350D">
        <w:tab/>
        <w:t>[  ]</w:t>
      </w:r>
      <w:r w:rsidRPr="004D350D">
        <w:tab/>
      </w:r>
      <w:r w:rsidRPr="004D350D">
        <w:rPr>
          <w:b/>
          <w:bCs/>
        </w:rPr>
        <w:t xml:space="preserve">Insufficient Evidence (Vulnerable Adult Contests). </w:t>
      </w:r>
      <w:r w:rsidRPr="004D350D">
        <w:t>Clear, cogent, and convincing evidence has not established that there is abandonment, abuse, financial exploitation, or neglect of a vulnerable adult. (</w:t>
      </w:r>
      <w:r w:rsidRPr="004D350D">
        <w:rPr>
          <w:i/>
          <w:iCs/>
        </w:rPr>
        <w:t>When a vulnerable adult protection order is contested by the vulnerable adult.</w:t>
      </w:r>
      <w:r w:rsidRPr="004D350D">
        <w:t>)</w:t>
      </w:r>
    </w:p>
    <w:p w14:paraId="69068E9D" w14:textId="622030A1" w:rsidR="005C1C39" w:rsidRPr="004D350D" w:rsidRDefault="00D25A4C" w:rsidP="00A32E1B">
      <w:pPr>
        <w:pStyle w:val="PO5indentdeephanging"/>
        <w:spacing w:before="0" w:after="0"/>
        <w:rPr>
          <w:i/>
          <w:iCs/>
          <w:lang w:val="vi"/>
        </w:rPr>
      </w:pPr>
      <w:r w:rsidRPr="004D350D">
        <w:rPr>
          <w:i/>
          <w:iCs/>
        </w:rPr>
        <w:tab/>
      </w:r>
      <w:r w:rsidRPr="004D350D">
        <w:rPr>
          <w:i/>
          <w:iCs/>
        </w:rPr>
        <w:tab/>
      </w:r>
      <w:r w:rsidRPr="004D350D">
        <w:rPr>
          <w:b/>
          <w:bCs/>
          <w:i/>
          <w:iCs/>
          <w:lang w:val="vi"/>
        </w:rPr>
        <w:t xml:space="preserve">Không Đủ Bằng Chứng (Người Lớn Yếu Thế Tranh Cãi). </w:t>
      </w:r>
      <w:r w:rsidRPr="004D350D">
        <w:rPr>
          <w:i/>
          <w:iCs/>
          <w:lang w:val="vi"/>
        </w:rPr>
        <w:t>Bằng chứng rõ ràng, vững chắc và có sức thuyết phục không chứng minh được rằng có tình trạng ruồng bỏ, lạm dụng, bóc lột tài chánh hoặc bỏ bê một người lớn yếu thế. (Khi người lớn yếu thế tranh cãi lệnh bảo vệ người lớn yếu thế.)</w:t>
      </w:r>
    </w:p>
    <w:p w14:paraId="5C02DB3E" w14:textId="77777777" w:rsidR="00A32E1B" w:rsidRPr="004D350D" w:rsidRDefault="00F02495" w:rsidP="00A32E1B">
      <w:pPr>
        <w:pStyle w:val="PO5indentdeephanging"/>
        <w:tabs>
          <w:tab w:val="clear" w:pos="9274"/>
          <w:tab w:val="left" w:pos="9180"/>
        </w:tabs>
        <w:spacing w:after="0"/>
        <w:rPr>
          <w:u w:val="single"/>
        </w:rPr>
      </w:pPr>
      <w:r w:rsidRPr="004D350D">
        <w:rPr>
          <w:b/>
          <w:bCs/>
        </w:rPr>
        <w:t>H.</w:t>
      </w:r>
      <w:r w:rsidRPr="004D350D">
        <w:tab/>
        <w:t>[  ]</w:t>
      </w:r>
      <w:r w:rsidRPr="004D350D">
        <w:tab/>
      </w:r>
      <w:r w:rsidRPr="004D350D">
        <w:rPr>
          <w:b/>
          <w:bCs/>
        </w:rPr>
        <w:t>Evidence.</w:t>
      </w:r>
      <w:r w:rsidRPr="004D350D">
        <w:t xml:space="preserve"> [  ] Protected Person  [  ] Restrained Person supports their account of events with the following evidence (</w:t>
      </w:r>
      <w:r w:rsidRPr="004D350D">
        <w:rPr>
          <w:i/>
          <w:iCs/>
        </w:rPr>
        <w:t>specify</w:t>
      </w:r>
      <w:r w:rsidRPr="004D350D">
        <w:t xml:space="preserve">): </w:t>
      </w:r>
      <w:r w:rsidRPr="004D350D">
        <w:rPr>
          <w:u w:val="single"/>
        </w:rPr>
        <w:tab/>
      </w:r>
    </w:p>
    <w:p w14:paraId="1936EBDF" w14:textId="690A41C2" w:rsidR="00AE0DFE" w:rsidRPr="004D350D" w:rsidRDefault="00D25A4C" w:rsidP="00A32E1B">
      <w:pPr>
        <w:pStyle w:val="PO5indentdeephanging"/>
        <w:tabs>
          <w:tab w:val="clear" w:pos="9274"/>
          <w:tab w:val="left" w:pos="9180"/>
        </w:tabs>
        <w:spacing w:before="0" w:after="0"/>
        <w:rPr>
          <w:i/>
          <w:iCs/>
          <w:u w:val="single"/>
        </w:rPr>
      </w:pPr>
      <w:r w:rsidRPr="004D350D">
        <w:rPr>
          <w:i/>
          <w:iCs/>
        </w:rPr>
        <w:tab/>
      </w:r>
      <w:r w:rsidRPr="004D350D">
        <w:rPr>
          <w:i/>
          <w:iCs/>
        </w:rPr>
        <w:tab/>
      </w:r>
      <w:r w:rsidRPr="004D350D">
        <w:rPr>
          <w:b/>
          <w:bCs/>
          <w:i/>
          <w:iCs/>
          <w:lang w:val="vi"/>
        </w:rPr>
        <w:t>Bằng chứng.</w:t>
      </w:r>
      <w:r w:rsidRPr="004D350D">
        <w:rPr>
          <w:i/>
          <w:iCs/>
          <w:lang w:val="vi"/>
        </w:rPr>
        <w:t xml:space="preserve"> [-] Người Được Bảo Vệ  [-] Người Bị Ngăn Cấm chứng minh lời kể của họ về các sự kiện có bằng chứng sau đây (nêu rõ): </w:t>
      </w:r>
    </w:p>
    <w:p w14:paraId="6B0391B7" w14:textId="2F49FFFA" w:rsidR="00AE0DFE" w:rsidRPr="004D350D" w:rsidRDefault="00AE0DFE" w:rsidP="00D25A4C">
      <w:pPr>
        <w:tabs>
          <w:tab w:val="left" w:pos="9180"/>
        </w:tabs>
        <w:spacing w:before="120"/>
        <w:ind w:left="1440"/>
        <w:rPr>
          <w:rFonts w:ascii="Arial" w:hAnsi="Arial" w:cs="Arial"/>
          <w:sz w:val="22"/>
          <w:szCs w:val="22"/>
          <w:u w:val="single"/>
        </w:rPr>
      </w:pPr>
      <w:r w:rsidRPr="004D350D">
        <w:rPr>
          <w:rFonts w:ascii="Arial" w:hAnsi="Arial" w:cs="Arial"/>
          <w:sz w:val="22"/>
          <w:szCs w:val="22"/>
          <w:u w:val="single"/>
        </w:rPr>
        <w:tab/>
      </w:r>
    </w:p>
    <w:p w14:paraId="02FA132B" w14:textId="75B4AE51" w:rsidR="00AE0DFE" w:rsidRPr="004D350D" w:rsidRDefault="00AE0DFE" w:rsidP="00D25A4C">
      <w:pPr>
        <w:tabs>
          <w:tab w:val="left" w:pos="9180"/>
        </w:tabs>
        <w:spacing w:before="120"/>
        <w:ind w:left="1440"/>
        <w:rPr>
          <w:rFonts w:ascii="Arial" w:hAnsi="Arial" w:cs="Arial"/>
          <w:sz w:val="22"/>
          <w:szCs w:val="22"/>
          <w:u w:val="single"/>
        </w:rPr>
      </w:pPr>
      <w:r w:rsidRPr="004D350D">
        <w:rPr>
          <w:rFonts w:ascii="Arial" w:hAnsi="Arial" w:cs="Arial"/>
          <w:sz w:val="22"/>
          <w:szCs w:val="22"/>
          <w:u w:val="single"/>
        </w:rPr>
        <w:tab/>
      </w:r>
    </w:p>
    <w:p w14:paraId="4EBE0B7F" w14:textId="790EE54F" w:rsidR="00AE0DFE" w:rsidRPr="004D350D" w:rsidRDefault="00AE0DFE" w:rsidP="00D25A4C">
      <w:pPr>
        <w:tabs>
          <w:tab w:val="left" w:pos="9180"/>
        </w:tabs>
        <w:spacing w:before="120"/>
        <w:ind w:left="1440"/>
        <w:rPr>
          <w:rFonts w:ascii="Arial" w:hAnsi="Arial" w:cs="Arial"/>
          <w:sz w:val="22"/>
          <w:szCs w:val="22"/>
          <w:u w:val="single"/>
        </w:rPr>
      </w:pPr>
      <w:r w:rsidRPr="004D350D">
        <w:rPr>
          <w:rFonts w:ascii="Arial" w:hAnsi="Arial" w:cs="Arial"/>
          <w:sz w:val="22"/>
          <w:szCs w:val="22"/>
          <w:u w:val="single"/>
        </w:rPr>
        <w:tab/>
      </w:r>
    </w:p>
    <w:p w14:paraId="0107F4F0" w14:textId="4ED290BA" w:rsidR="006D3031" w:rsidRPr="004D350D" w:rsidRDefault="006D3031" w:rsidP="00D25A4C">
      <w:pPr>
        <w:tabs>
          <w:tab w:val="left" w:pos="9180"/>
        </w:tabs>
        <w:spacing w:before="120"/>
        <w:ind w:left="1440"/>
        <w:rPr>
          <w:rFonts w:ascii="Arial" w:hAnsi="Arial" w:cs="Arial"/>
          <w:sz w:val="22"/>
          <w:szCs w:val="22"/>
          <w:u w:val="single"/>
        </w:rPr>
      </w:pPr>
      <w:r w:rsidRPr="004D350D">
        <w:rPr>
          <w:rFonts w:ascii="Arial" w:hAnsi="Arial" w:cs="Arial"/>
          <w:sz w:val="22"/>
          <w:szCs w:val="22"/>
          <w:u w:val="single"/>
        </w:rPr>
        <w:tab/>
      </w:r>
    </w:p>
    <w:p w14:paraId="5BE8303D" w14:textId="26076D6A" w:rsidR="006D3031" w:rsidRPr="004D350D" w:rsidRDefault="006D3031" w:rsidP="00D25A4C">
      <w:pPr>
        <w:tabs>
          <w:tab w:val="left" w:pos="9180"/>
        </w:tabs>
        <w:spacing w:before="120"/>
        <w:ind w:left="1440"/>
        <w:rPr>
          <w:rFonts w:ascii="Arial" w:hAnsi="Arial" w:cs="Arial"/>
          <w:sz w:val="22"/>
          <w:szCs w:val="22"/>
          <w:u w:val="single"/>
        </w:rPr>
      </w:pPr>
      <w:r w:rsidRPr="004D350D">
        <w:rPr>
          <w:rFonts w:ascii="Arial" w:hAnsi="Arial" w:cs="Arial"/>
          <w:sz w:val="22"/>
          <w:szCs w:val="22"/>
          <w:u w:val="single"/>
        </w:rPr>
        <w:tab/>
      </w:r>
    </w:p>
    <w:p w14:paraId="6F40ACA1" w14:textId="77777777" w:rsidR="00A32E1B" w:rsidRPr="004D350D" w:rsidRDefault="18700079" w:rsidP="00A32E1B">
      <w:pPr>
        <w:pStyle w:val="PO5indentdeephanging"/>
        <w:spacing w:after="0"/>
      </w:pPr>
      <w:r w:rsidRPr="004D350D">
        <w:rPr>
          <w:b/>
          <w:bCs/>
        </w:rPr>
        <w:t>I.</w:t>
      </w:r>
      <w:r w:rsidRPr="004D350D">
        <w:tab/>
        <w:t>[  ]</w:t>
      </w:r>
      <w:r w:rsidRPr="004D350D">
        <w:tab/>
      </w:r>
      <w:r w:rsidRPr="004D350D">
        <w:rPr>
          <w:b/>
          <w:bCs/>
        </w:rPr>
        <w:t>Realignment.</w:t>
      </w:r>
      <w:r w:rsidRPr="004D350D">
        <w:t xml:space="preserve"> (</w:t>
      </w:r>
      <w:r w:rsidRPr="004D350D">
        <w:rPr>
          <w:i/>
          <w:iCs/>
        </w:rPr>
        <w:t>DV or Harassment only</w:t>
      </w:r>
      <w:r w:rsidRPr="004D350D">
        <w:t>) The original “Protected Person” is the abuser or harasser and the original “Restrained Person” is the victim of domestic violence or unlawful harassment. The parties should be switched.</w:t>
      </w:r>
    </w:p>
    <w:p w14:paraId="2F8358CC" w14:textId="2A71384A" w:rsidR="00591AAE" w:rsidRPr="004D350D" w:rsidRDefault="008C66A2" w:rsidP="00A32E1B">
      <w:pPr>
        <w:pStyle w:val="PO5indentdeephanging"/>
        <w:spacing w:before="0" w:after="0"/>
        <w:rPr>
          <w:i/>
          <w:iCs/>
          <w:lang w:val="vi"/>
        </w:rPr>
      </w:pPr>
      <w:r w:rsidRPr="004D350D">
        <w:rPr>
          <w:i/>
          <w:iCs/>
        </w:rPr>
        <w:tab/>
      </w:r>
      <w:r w:rsidRPr="004D350D">
        <w:rPr>
          <w:i/>
          <w:iCs/>
        </w:rPr>
        <w:tab/>
      </w:r>
      <w:r w:rsidRPr="004D350D">
        <w:rPr>
          <w:b/>
          <w:bCs/>
          <w:i/>
          <w:iCs/>
          <w:lang w:val="vi"/>
        </w:rPr>
        <w:t>Sắp xếp lại.</w:t>
      </w:r>
      <w:r w:rsidRPr="004D350D">
        <w:rPr>
          <w:i/>
          <w:iCs/>
          <w:lang w:val="vi"/>
        </w:rPr>
        <w:t xml:space="preserve"> (Chỉ Bạo Hành Gia Đình (DV) hoặc Quấy Rối) “Người Được Bảo Vệ” ban đầu là người lạm dụng hoặc người quấy rối và “Người Bị Ngăn Cấm” ban đầu là nạn nhân của bạo hành gia đình hoặc quấy rối bất hợp pháp. Các đương sự nên được chuyển đổi.</w:t>
      </w:r>
    </w:p>
    <w:p w14:paraId="715ACB8B" w14:textId="77777777" w:rsidR="00A32E1B" w:rsidRPr="004D350D" w:rsidRDefault="004E567A" w:rsidP="00A32E1B">
      <w:pPr>
        <w:pStyle w:val="PO5indenthanging"/>
        <w:keepNext/>
        <w:spacing w:after="0"/>
        <w:outlineLvl w:val="1"/>
        <w:rPr>
          <w:b/>
          <w:lang w:val="vi"/>
        </w:rPr>
      </w:pPr>
      <w:r w:rsidRPr="004D350D">
        <w:rPr>
          <w:b/>
          <w:bCs/>
          <w:lang w:val="vi"/>
        </w:rPr>
        <w:lastRenderedPageBreak/>
        <w:t>Renewal Findings</w:t>
      </w:r>
    </w:p>
    <w:p w14:paraId="61FC9FDA" w14:textId="78D88E5C" w:rsidR="004E567A" w:rsidRPr="004D350D" w:rsidRDefault="00A32E1B" w:rsidP="00A32E1B">
      <w:pPr>
        <w:pStyle w:val="PO5indenthanging"/>
        <w:keepNext/>
        <w:spacing w:before="0" w:after="0"/>
        <w:outlineLvl w:val="1"/>
        <w:rPr>
          <w:i/>
          <w:iCs/>
          <w:lang w:val="vi"/>
        </w:rPr>
      </w:pPr>
      <w:r w:rsidRPr="004D350D">
        <w:rPr>
          <w:b/>
          <w:bCs/>
          <w:i/>
          <w:iCs/>
          <w:lang w:val="vi"/>
        </w:rPr>
        <w:t>Phán Quyết Gia Hạn</w:t>
      </w:r>
    </w:p>
    <w:p w14:paraId="71F99D35" w14:textId="77777777" w:rsidR="00A32E1B" w:rsidRPr="004D350D" w:rsidRDefault="00517023" w:rsidP="00A32E1B">
      <w:pPr>
        <w:pStyle w:val="PO5indentdeephanging"/>
        <w:tabs>
          <w:tab w:val="clear" w:pos="9274"/>
          <w:tab w:val="left" w:pos="9180"/>
        </w:tabs>
        <w:spacing w:after="0"/>
        <w:rPr>
          <w:u w:val="single"/>
        </w:rPr>
      </w:pPr>
      <w:r w:rsidRPr="004D350D">
        <w:rPr>
          <w:b/>
          <w:bCs/>
        </w:rPr>
        <w:t>J.</w:t>
      </w:r>
      <w:r w:rsidRPr="004D350D">
        <w:tab/>
        <w:t>[  ]</w:t>
      </w:r>
      <w:r w:rsidRPr="004D350D">
        <w:tab/>
        <w:t xml:space="preserve">The </w:t>
      </w:r>
      <w:r w:rsidRPr="004D350D">
        <w:rPr>
          <w:b/>
          <w:bCs/>
        </w:rPr>
        <w:t>Restrained Person proved</w:t>
      </w:r>
      <w:r w:rsidRPr="004D350D">
        <w:t xml:space="preserve"> by a preponderance of the evidence that there has been a substantial change in circumstances (</w:t>
      </w:r>
      <w:r w:rsidRPr="004D350D">
        <w:rPr>
          <w:i/>
          <w:iCs/>
        </w:rPr>
        <w:t>describe</w:t>
      </w:r>
      <w:r w:rsidRPr="004D350D">
        <w:t xml:space="preserve">) </w:t>
      </w:r>
      <w:r w:rsidRPr="004D350D">
        <w:rPr>
          <w:u w:val="single"/>
        </w:rPr>
        <w:tab/>
      </w:r>
    </w:p>
    <w:p w14:paraId="01FD2144" w14:textId="2CF1B9EF" w:rsidR="006B7585" w:rsidRPr="004D350D" w:rsidRDefault="008C66A2" w:rsidP="00A32E1B">
      <w:pPr>
        <w:pStyle w:val="PO5indentdeephanging"/>
        <w:tabs>
          <w:tab w:val="clear" w:pos="9274"/>
          <w:tab w:val="left" w:pos="9180"/>
        </w:tabs>
        <w:spacing w:before="0" w:after="0"/>
        <w:rPr>
          <w:i/>
          <w:iCs/>
          <w:u w:val="single"/>
        </w:rPr>
      </w:pPr>
      <w:r w:rsidRPr="004D350D">
        <w:rPr>
          <w:i/>
          <w:iCs/>
        </w:rPr>
        <w:tab/>
      </w:r>
      <w:r w:rsidRPr="004D350D">
        <w:rPr>
          <w:i/>
          <w:iCs/>
        </w:rPr>
        <w:tab/>
      </w:r>
      <w:r w:rsidRPr="004D350D">
        <w:rPr>
          <w:b/>
          <w:bCs/>
          <w:i/>
          <w:iCs/>
          <w:lang w:val="vi"/>
        </w:rPr>
        <w:t>Người Bị Ngăn Cấm đã chứng minh</w:t>
      </w:r>
      <w:r w:rsidRPr="004D350D">
        <w:rPr>
          <w:i/>
          <w:iCs/>
          <w:lang w:val="vi"/>
        </w:rPr>
        <w:t xml:space="preserve"> theo cách bằng chứng chiếm ưu thế rằng đã có sự thay đổi đáng kể về hoàn cảnh (mô tả) </w:t>
      </w:r>
    </w:p>
    <w:p w14:paraId="2DD895E9" w14:textId="5894C06B" w:rsidR="006B7585" w:rsidRPr="004D350D" w:rsidRDefault="00B76EB8" w:rsidP="008C66A2">
      <w:pPr>
        <w:pStyle w:val="PO5indentdeephanging"/>
        <w:tabs>
          <w:tab w:val="clear" w:pos="9274"/>
          <w:tab w:val="left" w:pos="9180"/>
        </w:tabs>
        <w:spacing w:after="0"/>
        <w:ind w:firstLine="0"/>
        <w:rPr>
          <w:u w:val="single"/>
        </w:rPr>
      </w:pPr>
      <w:r w:rsidRPr="004D350D">
        <w:rPr>
          <w:u w:val="single"/>
        </w:rPr>
        <w:tab/>
      </w:r>
    </w:p>
    <w:p w14:paraId="5B554296" w14:textId="5C0B270F" w:rsidR="006B7585" w:rsidRPr="004D350D" w:rsidRDefault="00B76EB8" w:rsidP="008C66A2">
      <w:pPr>
        <w:pStyle w:val="PO5indentdeephanging"/>
        <w:tabs>
          <w:tab w:val="clear" w:pos="9274"/>
          <w:tab w:val="left" w:pos="9180"/>
        </w:tabs>
        <w:spacing w:after="0"/>
        <w:ind w:firstLine="0"/>
        <w:rPr>
          <w:u w:val="single"/>
        </w:rPr>
      </w:pPr>
      <w:r w:rsidRPr="004D350D">
        <w:rPr>
          <w:u w:val="single"/>
        </w:rPr>
        <w:tab/>
      </w:r>
    </w:p>
    <w:p w14:paraId="05C1A636" w14:textId="77777777" w:rsidR="00A32E1B" w:rsidRPr="004D350D" w:rsidRDefault="18700079" w:rsidP="00A32E1B">
      <w:pPr>
        <w:pStyle w:val="PO5indentdeephanging"/>
        <w:spacing w:after="0"/>
        <w:ind w:firstLine="0"/>
      </w:pPr>
      <w:r w:rsidRPr="004D350D">
        <w:t xml:space="preserve">and the Restrained Person will </w:t>
      </w:r>
      <w:r w:rsidRPr="004D350D">
        <w:rPr>
          <w:b/>
          <w:bCs/>
        </w:rPr>
        <w:t>not</w:t>
      </w:r>
      <w:r w:rsidRPr="004D350D">
        <w:t>:</w:t>
      </w:r>
    </w:p>
    <w:p w14:paraId="46785825" w14:textId="5EE3792E" w:rsidR="00E935F9" w:rsidRPr="004D350D" w:rsidRDefault="00A32E1B" w:rsidP="00A32E1B">
      <w:pPr>
        <w:pStyle w:val="PO5indentdeephanging"/>
        <w:spacing w:before="0" w:after="0"/>
        <w:ind w:firstLine="0"/>
        <w:rPr>
          <w:i/>
          <w:iCs/>
        </w:rPr>
      </w:pPr>
      <w:r w:rsidRPr="004D350D">
        <w:rPr>
          <w:i/>
          <w:iCs/>
          <w:lang w:val="vi"/>
        </w:rPr>
        <w:t xml:space="preserve">và Người Bị Ngăn Cấm sẽ </w:t>
      </w:r>
      <w:r w:rsidRPr="004D350D">
        <w:rPr>
          <w:b/>
          <w:bCs/>
          <w:i/>
          <w:iCs/>
          <w:lang w:val="vi"/>
        </w:rPr>
        <w:t>không</w:t>
      </w:r>
      <w:r w:rsidRPr="004D350D">
        <w:rPr>
          <w:i/>
          <w:iCs/>
          <w:lang w:val="vi"/>
        </w:rPr>
        <w:t>:</w:t>
      </w:r>
    </w:p>
    <w:p w14:paraId="7885631F" w14:textId="77777777" w:rsidR="00A32E1B" w:rsidRPr="004D350D" w:rsidRDefault="00F71D28" w:rsidP="00A32E1B">
      <w:pPr>
        <w:pStyle w:val="PO125indenthanging"/>
        <w:spacing w:after="0"/>
        <w:ind w:left="1800"/>
      </w:pPr>
      <w:r w:rsidRPr="004D350D">
        <w:t>[  ]</w:t>
      </w:r>
      <w:r w:rsidRPr="004D350D">
        <w:tab/>
        <w:t>(</w:t>
      </w:r>
      <w:r w:rsidRPr="004D350D">
        <w:rPr>
          <w:i/>
          <w:iCs/>
        </w:rPr>
        <w:t>for DV orders</w:t>
      </w:r>
      <w:r w:rsidRPr="004D350D">
        <w:t xml:space="preserve">) resume acts of domestic violence against the </w:t>
      </w:r>
      <w:bookmarkStart w:id="0" w:name="_Hlk108887306"/>
      <w:r w:rsidRPr="004D350D">
        <w:t xml:space="preserve">Protected Person </w:t>
      </w:r>
      <w:bookmarkEnd w:id="0"/>
      <w:r w:rsidRPr="004D350D">
        <w:t>or the Protected Person’s children or household members who are minors or vulnerable adults when the protection order expires.</w:t>
      </w:r>
    </w:p>
    <w:p w14:paraId="7E1E5B1F" w14:textId="6800C1E3" w:rsidR="00E935F9" w:rsidRPr="004D350D" w:rsidRDefault="00DD7527" w:rsidP="00A32E1B">
      <w:pPr>
        <w:pStyle w:val="PO125indenthanging"/>
        <w:spacing w:before="0" w:after="0"/>
        <w:ind w:left="1800"/>
        <w:rPr>
          <w:i/>
          <w:iCs/>
        </w:rPr>
      </w:pPr>
      <w:r w:rsidRPr="004D350D">
        <w:rPr>
          <w:i/>
          <w:iCs/>
        </w:rPr>
        <w:tab/>
      </w:r>
      <w:r w:rsidRPr="004D350D">
        <w:rPr>
          <w:i/>
          <w:iCs/>
          <w:lang w:val="vi"/>
        </w:rPr>
        <w:t>(đối với lệnh Bạo Hành Gia Đình (DV)) tiếp tục các hành vi bạo hành gia đình đối với Người Được Bảo Vệ hoặc trẻ em hay thành viên hộ gia đình của Người Được Bảo Vệ là trẻ vị thành niên hoặc người lớn yếu thế khi lệnh bảo vệ hết hạn.</w:t>
      </w:r>
    </w:p>
    <w:p w14:paraId="4DCE979A" w14:textId="77777777" w:rsidR="00A32E1B" w:rsidRPr="004D350D" w:rsidRDefault="00F71D28" w:rsidP="00A32E1B">
      <w:pPr>
        <w:pStyle w:val="PO125indenthanging"/>
        <w:spacing w:after="0"/>
        <w:ind w:left="1800"/>
      </w:pPr>
      <w:r w:rsidRPr="004D350D">
        <w:t>[  ]</w:t>
      </w:r>
      <w:r w:rsidRPr="004D350D">
        <w:tab/>
        <w:t>(</w:t>
      </w:r>
      <w:r w:rsidRPr="004D350D">
        <w:rPr>
          <w:i/>
          <w:iCs/>
        </w:rPr>
        <w:t>for sexual assault orders</w:t>
      </w:r>
      <w:r w:rsidRPr="004D350D">
        <w:t>) engage in, or attempt to engage in, physical or nonphysical contact with the Protected Person when the order expires.</w:t>
      </w:r>
    </w:p>
    <w:p w14:paraId="3044388B" w14:textId="33430E54" w:rsidR="00E935F9" w:rsidRPr="004D350D" w:rsidRDefault="00DD7527" w:rsidP="00A32E1B">
      <w:pPr>
        <w:pStyle w:val="PO125indenthanging"/>
        <w:spacing w:before="0" w:after="0"/>
        <w:ind w:left="1800"/>
        <w:rPr>
          <w:i/>
          <w:iCs/>
        </w:rPr>
      </w:pPr>
      <w:r w:rsidRPr="004D350D">
        <w:rPr>
          <w:i/>
          <w:iCs/>
        </w:rPr>
        <w:tab/>
      </w:r>
      <w:r w:rsidRPr="004D350D">
        <w:rPr>
          <w:i/>
          <w:iCs/>
          <w:lang w:val="vi"/>
        </w:rPr>
        <w:t>(đối với lệnh tấn công tình dục) tham gia hoặc cố gắng tham gia, tiếp xúc vật lý hoặc phi vật lý với Người Được Bảo Vệ khi lệnh hết hạn.</w:t>
      </w:r>
    </w:p>
    <w:p w14:paraId="4329C7F0" w14:textId="77777777" w:rsidR="00A32E1B" w:rsidRPr="004D350D" w:rsidRDefault="00F71D28" w:rsidP="00A32E1B">
      <w:pPr>
        <w:pStyle w:val="PO125indenthanging"/>
        <w:spacing w:after="0"/>
        <w:ind w:left="1800"/>
      </w:pPr>
      <w:r w:rsidRPr="004D350D">
        <w:t>[  ]</w:t>
      </w:r>
      <w:r w:rsidRPr="004D350D">
        <w:tab/>
        <w:t>(</w:t>
      </w:r>
      <w:r w:rsidRPr="004D350D">
        <w:rPr>
          <w:i/>
          <w:iCs/>
        </w:rPr>
        <w:t>for stalking orders</w:t>
      </w:r>
      <w:r w:rsidRPr="004D350D">
        <w:t>) resume acts of stalking against the Protected Person or the Protected Person’s family or household members when the order expires.</w:t>
      </w:r>
    </w:p>
    <w:p w14:paraId="408A5F80" w14:textId="6610DA8A" w:rsidR="00E935F9" w:rsidRPr="004D350D" w:rsidRDefault="00DD7527" w:rsidP="00A32E1B">
      <w:pPr>
        <w:pStyle w:val="PO125indenthanging"/>
        <w:spacing w:before="0" w:after="0"/>
        <w:ind w:left="1800"/>
        <w:rPr>
          <w:i/>
          <w:iCs/>
        </w:rPr>
      </w:pPr>
      <w:r w:rsidRPr="004D350D">
        <w:rPr>
          <w:i/>
          <w:iCs/>
        </w:rPr>
        <w:tab/>
      </w:r>
      <w:r w:rsidRPr="004D350D">
        <w:rPr>
          <w:i/>
          <w:iCs/>
          <w:lang w:val="vi"/>
        </w:rPr>
        <w:t>(đối với lệnh theo dõi) tiếp tục các hành vi theo dõi đối với Người Được Bảo Vệ hoặc gia đình hay thành viên hộ gia đình của Người Được Bảo Vệ khi lệnh bảo vệ hết hạn.</w:t>
      </w:r>
    </w:p>
    <w:p w14:paraId="60321E71" w14:textId="77777777" w:rsidR="00A32E1B" w:rsidRPr="004D350D" w:rsidRDefault="00F71D28" w:rsidP="00A32E1B">
      <w:pPr>
        <w:pStyle w:val="PO125indenthanging"/>
        <w:spacing w:after="0"/>
        <w:ind w:left="1800"/>
      </w:pPr>
      <w:r w:rsidRPr="004D350D">
        <w:t>[  ]</w:t>
      </w:r>
      <w:r w:rsidRPr="004D350D">
        <w:tab/>
        <w:t>(</w:t>
      </w:r>
      <w:r w:rsidRPr="004D350D">
        <w:rPr>
          <w:i/>
          <w:iCs/>
        </w:rPr>
        <w:t>for anti-harassment orders</w:t>
      </w:r>
      <w:r w:rsidRPr="004D350D">
        <w:t>) resume harassment of the Protected Person when the order expires.</w:t>
      </w:r>
    </w:p>
    <w:p w14:paraId="504A9B6A" w14:textId="6D4C4801" w:rsidR="00E935F9" w:rsidRPr="004D350D" w:rsidRDefault="00DD7527" w:rsidP="00A32E1B">
      <w:pPr>
        <w:pStyle w:val="PO125indenthanging"/>
        <w:spacing w:before="0" w:after="0"/>
        <w:ind w:left="1800"/>
        <w:rPr>
          <w:i/>
          <w:iCs/>
        </w:rPr>
      </w:pPr>
      <w:r w:rsidRPr="004D350D">
        <w:rPr>
          <w:i/>
          <w:iCs/>
        </w:rPr>
        <w:tab/>
      </w:r>
      <w:r w:rsidRPr="004D350D">
        <w:rPr>
          <w:i/>
          <w:iCs/>
          <w:lang w:val="vi"/>
        </w:rPr>
        <w:t>(đối với lệnh chống quấy rối) tiếp tục quấy rối Người Được Bảo Vệ khi lệnh hết hạn.</w:t>
      </w:r>
    </w:p>
    <w:p w14:paraId="52EC2F6F" w14:textId="77777777" w:rsidR="00A32E1B" w:rsidRPr="004D350D" w:rsidRDefault="00F71D28" w:rsidP="00A32E1B">
      <w:pPr>
        <w:pStyle w:val="PO125indenthanging"/>
        <w:spacing w:after="0"/>
        <w:ind w:left="1800"/>
      </w:pPr>
      <w:r w:rsidRPr="004D350D">
        <w:t>[  ]</w:t>
      </w:r>
      <w:r w:rsidRPr="004D350D">
        <w:tab/>
        <w:t>(</w:t>
      </w:r>
      <w:r w:rsidRPr="004D350D">
        <w:rPr>
          <w:i/>
          <w:iCs/>
        </w:rPr>
        <w:t>for vulnerable adult orders</w:t>
      </w:r>
      <w:r w:rsidRPr="004D350D">
        <w:t>) resume acts of abandonment, abuse, financial exploitation, or neglect against the vulnerable adult when the order expires.</w:t>
      </w:r>
    </w:p>
    <w:p w14:paraId="338D6436" w14:textId="38433DAF" w:rsidR="004E567A" w:rsidRPr="004D350D" w:rsidRDefault="00DD7527" w:rsidP="00A32E1B">
      <w:pPr>
        <w:pStyle w:val="PO125indenthanging"/>
        <w:spacing w:before="0" w:after="0"/>
        <w:ind w:left="1800"/>
        <w:rPr>
          <w:i/>
          <w:iCs/>
        </w:rPr>
      </w:pPr>
      <w:r w:rsidRPr="004D350D">
        <w:rPr>
          <w:i/>
          <w:iCs/>
        </w:rPr>
        <w:tab/>
      </w:r>
      <w:r w:rsidRPr="004D350D">
        <w:rPr>
          <w:i/>
          <w:iCs/>
          <w:lang w:val="vi"/>
        </w:rPr>
        <w:t>(đối với lệnh dành cho người lớn yếu thế) tiếp tục các hành vi ruồng bỏ, lạm dụng, bóc lột tài chánh hoặc bỏ bê đối với người lớn yếu thế khi lệnh hết hạn.</w:t>
      </w:r>
    </w:p>
    <w:p w14:paraId="344D7021" w14:textId="77777777" w:rsidR="00A32E1B" w:rsidRPr="004D350D" w:rsidRDefault="00517023" w:rsidP="00A32E1B">
      <w:pPr>
        <w:pStyle w:val="PO5indentdeephanging"/>
        <w:spacing w:after="0"/>
      </w:pPr>
      <w:r w:rsidRPr="004D350D">
        <w:rPr>
          <w:b/>
          <w:bCs/>
        </w:rPr>
        <w:t>K.</w:t>
      </w:r>
      <w:r w:rsidRPr="004D350D">
        <w:tab/>
        <w:t>[  ]</w:t>
      </w:r>
      <w:r w:rsidRPr="004D350D">
        <w:tab/>
      </w:r>
      <w:r w:rsidRPr="004D350D">
        <w:rPr>
          <w:b/>
          <w:bCs/>
        </w:rPr>
        <w:t>Late Filing.</w:t>
      </w:r>
      <w:r w:rsidRPr="004D350D">
        <w:t xml:space="preserve"> The Protected Person did not file for renewal before the order expired.</w:t>
      </w:r>
    </w:p>
    <w:p w14:paraId="430B7C2C" w14:textId="34E0E359" w:rsidR="00A94D24" w:rsidRPr="004D350D" w:rsidRDefault="00DD7527" w:rsidP="00A32E1B">
      <w:pPr>
        <w:pStyle w:val="PO5indentdeephanging"/>
        <w:spacing w:before="0" w:after="0"/>
        <w:rPr>
          <w:i/>
          <w:iCs/>
          <w:u w:val="single"/>
        </w:rPr>
      </w:pPr>
      <w:r w:rsidRPr="004D350D">
        <w:rPr>
          <w:i/>
          <w:iCs/>
        </w:rPr>
        <w:tab/>
      </w:r>
      <w:r w:rsidRPr="004D350D">
        <w:rPr>
          <w:i/>
          <w:iCs/>
        </w:rPr>
        <w:tab/>
      </w:r>
      <w:r w:rsidRPr="004D350D">
        <w:rPr>
          <w:b/>
          <w:bCs/>
          <w:i/>
          <w:iCs/>
          <w:lang w:val="vi"/>
        </w:rPr>
        <w:t>Nộp Đơn Trễ.</w:t>
      </w:r>
      <w:r w:rsidRPr="004D350D">
        <w:rPr>
          <w:i/>
          <w:iCs/>
          <w:lang w:val="vi"/>
        </w:rPr>
        <w:t xml:space="preserve"> Người Được Bảo Vệ đã không nộp đơn xin gia hạn trước khi lệnh hết hạn.</w:t>
      </w:r>
    </w:p>
    <w:p w14:paraId="1F3981CC" w14:textId="77777777" w:rsidR="00A32E1B" w:rsidRPr="004D350D" w:rsidRDefault="001F51B0" w:rsidP="00A32E1B">
      <w:pPr>
        <w:pStyle w:val="PO5indenthanging"/>
        <w:keepNext/>
        <w:spacing w:after="0"/>
        <w:outlineLvl w:val="1"/>
        <w:rPr>
          <w:b/>
          <w:bCs/>
        </w:rPr>
      </w:pPr>
      <w:r w:rsidRPr="004D350D">
        <w:rPr>
          <w:b/>
          <w:bCs/>
        </w:rPr>
        <w:t>Modify or Terminate Findings:</w:t>
      </w:r>
    </w:p>
    <w:p w14:paraId="7EC7F3BE" w14:textId="1EAD5875" w:rsidR="001F51B0" w:rsidRPr="004D350D" w:rsidRDefault="00A32E1B" w:rsidP="00A32E1B">
      <w:pPr>
        <w:pStyle w:val="PO5indenthanging"/>
        <w:keepNext/>
        <w:spacing w:before="0" w:after="0"/>
        <w:outlineLvl w:val="1"/>
        <w:rPr>
          <w:b/>
          <w:bCs/>
          <w:i/>
          <w:iCs/>
        </w:rPr>
      </w:pPr>
      <w:r w:rsidRPr="004D350D">
        <w:rPr>
          <w:b/>
          <w:bCs/>
          <w:i/>
          <w:iCs/>
          <w:lang w:val="vi"/>
        </w:rPr>
        <w:t>Sửa Đổi hoặc Chấm Dứt Phán Quyết:</w:t>
      </w:r>
    </w:p>
    <w:p w14:paraId="3485C9F1" w14:textId="77777777" w:rsidR="00A32E1B" w:rsidRPr="004D350D" w:rsidRDefault="00517023" w:rsidP="00A32E1B">
      <w:pPr>
        <w:pStyle w:val="PO5indentdeephanging"/>
        <w:spacing w:after="0"/>
      </w:pPr>
      <w:r w:rsidRPr="004D350D">
        <w:rPr>
          <w:b/>
          <w:bCs/>
        </w:rPr>
        <w:t>L.</w:t>
      </w:r>
      <w:r w:rsidRPr="004D350D">
        <w:tab/>
        <w:t>[  ]</w:t>
      </w:r>
      <w:r w:rsidRPr="004D350D">
        <w:tab/>
      </w:r>
      <w:r w:rsidRPr="004D350D">
        <w:rPr>
          <w:b/>
          <w:bCs/>
        </w:rPr>
        <w:t>Protected Person’s motion</w:t>
      </w:r>
      <w:r w:rsidRPr="004D350D">
        <w:t xml:space="preserve"> to modify or terminate a protection order is denied because:</w:t>
      </w:r>
    </w:p>
    <w:p w14:paraId="57DEC791" w14:textId="5EBAB8A1" w:rsidR="001F51B0" w:rsidRPr="004D350D" w:rsidRDefault="00DD7527" w:rsidP="00A32E1B">
      <w:pPr>
        <w:pStyle w:val="PO5indentdeephanging"/>
        <w:spacing w:before="0" w:after="0"/>
        <w:rPr>
          <w:i/>
          <w:iCs/>
        </w:rPr>
      </w:pPr>
      <w:r w:rsidRPr="004D350D">
        <w:rPr>
          <w:i/>
          <w:iCs/>
        </w:rPr>
        <w:tab/>
      </w:r>
      <w:r w:rsidRPr="004D350D">
        <w:rPr>
          <w:i/>
          <w:iCs/>
        </w:rPr>
        <w:tab/>
      </w:r>
      <w:r w:rsidRPr="004D350D">
        <w:rPr>
          <w:b/>
          <w:bCs/>
          <w:i/>
          <w:iCs/>
          <w:lang w:val="vi"/>
        </w:rPr>
        <w:t>Kiến nghị của Người Được Bảo Vệ</w:t>
      </w:r>
      <w:r w:rsidRPr="004D350D">
        <w:rPr>
          <w:i/>
          <w:iCs/>
          <w:lang w:val="vi"/>
        </w:rPr>
        <w:t xml:space="preserve"> để sửa đổi hoặc chấm dứt một lệnh bảo vệ bị từ chối bởi vì:</w:t>
      </w:r>
    </w:p>
    <w:p w14:paraId="189AF625" w14:textId="08D7DAF5" w:rsidR="001F51B0" w:rsidRPr="004D350D" w:rsidRDefault="001F51B0" w:rsidP="00496EAE">
      <w:pPr>
        <w:pStyle w:val="PO10blankline"/>
        <w:tabs>
          <w:tab w:val="clear" w:pos="9274"/>
          <w:tab w:val="left" w:pos="5980"/>
          <w:tab w:val="left" w:pos="9180"/>
        </w:tabs>
        <w:spacing w:after="0"/>
      </w:pPr>
      <w:r w:rsidRPr="004D350D">
        <w:lastRenderedPageBreak/>
        <w:tab/>
      </w:r>
      <w:r w:rsidRPr="004D350D">
        <w:tab/>
      </w:r>
    </w:p>
    <w:p w14:paraId="0BE1B592" w14:textId="4182ED15" w:rsidR="001F51B0" w:rsidRPr="004D350D" w:rsidRDefault="001F51B0" w:rsidP="00496EAE">
      <w:pPr>
        <w:pStyle w:val="PO10blankline"/>
        <w:tabs>
          <w:tab w:val="clear" w:pos="9274"/>
          <w:tab w:val="left" w:pos="9180"/>
        </w:tabs>
        <w:spacing w:after="0"/>
      </w:pPr>
      <w:r w:rsidRPr="004D350D">
        <w:tab/>
      </w:r>
    </w:p>
    <w:p w14:paraId="1DA5566B" w14:textId="1E3BED55" w:rsidR="001F51B0" w:rsidRPr="004D350D" w:rsidRDefault="001F51B0" w:rsidP="00496EAE">
      <w:pPr>
        <w:pStyle w:val="PO10blankline"/>
        <w:tabs>
          <w:tab w:val="clear" w:pos="9274"/>
          <w:tab w:val="left" w:pos="9180"/>
        </w:tabs>
        <w:spacing w:after="0"/>
      </w:pPr>
      <w:r w:rsidRPr="004D350D">
        <w:tab/>
      </w:r>
    </w:p>
    <w:p w14:paraId="23291D13" w14:textId="7A251526" w:rsidR="003C57CA" w:rsidRPr="004D350D" w:rsidRDefault="003C57CA" w:rsidP="00496EAE">
      <w:pPr>
        <w:pStyle w:val="PO10blankline"/>
        <w:tabs>
          <w:tab w:val="clear" w:pos="9274"/>
          <w:tab w:val="left" w:pos="9180"/>
        </w:tabs>
        <w:spacing w:after="0"/>
      </w:pPr>
      <w:r w:rsidRPr="004D350D">
        <w:tab/>
      </w:r>
    </w:p>
    <w:p w14:paraId="6E87CF5C" w14:textId="5365F05E" w:rsidR="00260F79" w:rsidRPr="004D350D" w:rsidRDefault="00260F79" w:rsidP="00496EAE">
      <w:pPr>
        <w:pStyle w:val="PO10blankline"/>
        <w:tabs>
          <w:tab w:val="clear" w:pos="9274"/>
          <w:tab w:val="left" w:pos="9180"/>
        </w:tabs>
        <w:spacing w:after="0"/>
      </w:pPr>
      <w:r w:rsidRPr="004D350D">
        <w:tab/>
      </w:r>
    </w:p>
    <w:p w14:paraId="6B2AE7F1" w14:textId="791AB767" w:rsidR="00260F79" w:rsidRPr="004D350D" w:rsidRDefault="00260F79" w:rsidP="00496EAE">
      <w:pPr>
        <w:pStyle w:val="PO10blankline"/>
        <w:tabs>
          <w:tab w:val="clear" w:pos="9274"/>
          <w:tab w:val="left" w:pos="9180"/>
        </w:tabs>
        <w:spacing w:after="0"/>
      </w:pPr>
      <w:r w:rsidRPr="004D350D">
        <w:tab/>
      </w:r>
    </w:p>
    <w:p w14:paraId="6810FB90" w14:textId="493F38CB" w:rsidR="00260F79" w:rsidRPr="004D350D" w:rsidRDefault="00260F79" w:rsidP="00496EAE">
      <w:pPr>
        <w:pStyle w:val="PO10blankline"/>
        <w:tabs>
          <w:tab w:val="clear" w:pos="9274"/>
          <w:tab w:val="left" w:pos="9180"/>
        </w:tabs>
        <w:spacing w:after="0"/>
      </w:pPr>
      <w:r w:rsidRPr="004D350D">
        <w:tab/>
      </w:r>
    </w:p>
    <w:p w14:paraId="6E8FBC9E" w14:textId="0FFB2BA0" w:rsidR="00260F79" w:rsidRPr="004D350D" w:rsidRDefault="00260F79" w:rsidP="00496EAE">
      <w:pPr>
        <w:pStyle w:val="PO10blankline"/>
        <w:tabs>
          <w:tab w:val="clear" w:pos="9274"/>
          <w:tab w:val="left" w:pos="9180"/>
        </w:tabs>
        <w:spacing w:after="0"/>
      </w:pPr>
      <w:r w:rsidRPr="004D350D">
        <w:tab/>
      </w:r>
    </w:p>
    <w:p w14:paraId="34B0A5F6" w14:textId="77777777" w:rsidR="00A32E1B" w:rsidRPr="004D350D" w:rsidRDefault="00517023" w:rsidP="00A32E1B">
      <w:pPr>
        <w:pStyle w:val="PO5indentdeephanging"/>
        <w:spacing w:after="0"/>
      </w:pPr>
      <w:r w:rsidRPr="004D350D">
        <w:rPr>
          <w:b/>
          <w:bCs/>
        </w:rPr>
        <w:t>M.</w:t>
      </w:r>
      <w:r w:rsidRPr="004D350D">
        <w:tab/>
        <w:t>[  ]</w:t>
      </w:r>
      <w:r w:rsidRPr="004D350D">
        <w:tab/>
      </w:r>
      <w:r w:rsidRPr="004D350D">
        <w:rPr>
          <w:b/>
          <w:bCs/>
        </w:rPr>
        <w:t>Restrained Person’s motion</w:t>
      </w:r>
      <w:r w:rsidRPr="004D350D">
        <w:t xml:space="preserve"> to modify or terminate a protection order is denied because:</w:t>
      </w:r>
    </w:p>
    <w:p w14:paraId="6AF0F70C" w14:textId="01C57C05" w:rsidR="001F51B0" w:rsidRPr="004D350D" w:rsidRDefault="00493FE7" w:rsidP="00A32E1B">
      <w:pPr>
        <w:pStyle w:val="PO5indentdeephanging"/>
        <w:spacing w:before="0" w:after="0"/>
        <w:rPr>
          <w:i/>
          <w:iCs/>
        </w:rPr>
      </w:pPr>
      <w:r w:rsidRPr="004D350D">
        <w:rPr>
          <w:i/>
          <w:iCs/>
        </w:rPr>
        <w:tab/>
      </w:r>
      <w:r w:rsidRPr="004D350D">
        <w:rPr>
          <w:i/>
          <w:iCs/>
        </w:rPr>
        <w:tab/>
      </w:r>
      <w:r w:rsidRPr="004D350D">
        <w:rPr>
          <w:b/>
          <w:bCs/>
          <w:i/>
          <w:iCs/>
          <w:lang w:val="vi"/>
        </w:rPr>
        <w:t>Kiến nghị của Người Bị Ngăn Cấm</w:t>
      </w:r>
      <w:r w:rsidRPr="004D350D">
        <w:rPr>
          <w:i/>
          <w:iCs/>
          <w:lang w:val="vi"/>
        </w:rPr>
        <w:t xml:space="preserve"> để sửa đổi hoặc chấm dứt một lệnh bảo vệ bị từ chối bởi vì:</w:t>
      </w:r>
    </w:p>
    <w:p w14:paraId="04BE9A58" w14:textId="77777777" w:rsidR="00A32E1B" w:rsidRPr="004D350D" w:rsidRDefault="003D0201" w:rsidP="00A32E1B">
      <w:pPr>
        <w:pStyle w:val="PO10indenthanging"/>
        <w:spacing w:after="0"/>
        <w:rPr>
          <w:bCs w:val="0"/>
        </w:rPr>
      </w:pPr>
      <w:r w:rsidRPr="004D350D">
        <w:rPr>
          <w:bCs w:val="0"/>
        </w:rPr>
        <w:t>[  ]</w:t>
      </w:r>
      <w:r w:rsidRPr="004D350D">
        <w:rPr>
          <w:bCs w:val="0"/>
        </w:rPr>
        <w:tab/>
      </w:r>
      <w:r w:rsidRPr="004D350D">
        <w:rPr>
          <w:b/>
        </w:rPr>
        <w:t>Repeat Filing.</w:t>
      </w:r>
      <w:r w:rsidRPr="004D350D">
        <w:rPr>
          <w:bCs w:val="0"/>
        </w:rPr>
        <w:t xml:space="preserve"> The court finds that the Restrained Person has previously filed a motion to modify or terminate during the current 12-month period following entry of the order, and is not eligible for the relief requested.</w:t>
      </w:r>
    </w:p>
    <w:p w14:paraId="27CF56D7" w14:textId="381EE2F4" w:rsidR="00071288" w:rsidRPr="004D350D" w:rsidRDefault="00493FE7" w:rsidP="00A32E1B">
      <w:pPr>
        <w:pStyle w:val="PO10indenthanging"/>
        <w:spacing w:before="0" w:after="0"/>
        <w:rPr>
          <w:i/>
          <w:iCs/>
          <w:lang w:val="vi"/>
        </w:rPr>
      </w:pPr>
      <w:r w:rsidRPr="004D350D">
        <w:rPr>
          <w:bCs w:val="0"/>
          <w:i/>
          <w:iCs/>
        </w:rPr>
        <w:tab/>
      </w:r>
      <w:r w:rsidRPr="004D350D">
        <w:rPr>
          <w:b/>
          <w:i/>
          <w:iCs/>
          <w:lang w:val="vi"/>
        </w:rPr>
        <w:t>Lặp Lại Việc Nộp Đơn.</w:t>
      </w:r>
      <w:r w:rsidRPr="004D350D">
        <w:rPr>
          <w:bCs w:val="0"/>
          <w:i/>
          <w:iCs/>
          <w:lang w:val="vi"/>
        </w:rPr>
        <w:t xml:space="preserve"> Tòa án nhận thấy rằng Người Bị Ngăn Cấm trước đây đã nộp kiến nghị sửa đổi hoặc chấm dứt trong khoảng thời gian 12 tháng hiện tại sau khi có lệnh và không hội đủ điều kiện nhận được biện pháp trợ giúp được yêu cầu.</w:t>
      </w:r>
    </w:p>
    <w:p w14:paraId="49FA2C91" w14:textId="77777777" w:rsidR="00A32E1B" w:rsidRPr="004D350D" w:rsidRDefault="00D42422" w:rsidP="00A32E1B">
      <w:pPr>
        <w:pStyle w:val="PO10indenthanging"/>
        <w:spacing w:after="0"/>
        <w:rPr>
          <w:bCs w:val="0"/>
        </w:rPr>
      </w:pPr>
      <w:r w:rsidRPr="004D350D">
        <w:rPr>
          <w:bCs w:val="0"/>
        </w:rPr>
        <w:t>[  ]</w:t>
      </w:r>
      <w:r w:rsidRPr="004D350D">
        <w:rPr>
          <w:bCs w:val="0"/>
        </w:rPr>
        <w:tab/>
      </w:r>
      <w:r w:rsidRPr="004D350D">
        <w:rPr>
          <w:b/>
        </w:rPr>
        <w:t>No Adequate Cause.</w:t>
      </w:r>
      <w:r w:rsidRPr="004D350D">
        <w:rPr>
          <w:bCs w:val="0"/>
        </w:rPr>
        <w:t xml:space="preserve"> The restrained person did not establish adequate cause to modify or terminate. No hearing is necessary.</w:t>
      </w:r>
    </w:p>
    <w:p w14:paraId="5FBEB6AA" w14:textId="602D23D9" w:rsidR="00D42422" w:rsidRPr="004D350D" w:rsidRDefault="00493FE7" w:rsidP="00A32E1B">
      <w:pPr>
        <w:pStyle w:val="PO10indenthanging"/>
        <w:spacing w:before="0" w:after="0"/>
        <w:rPr>
          <w:i/>
          <w:iCs/>
        </w:rPr>
      </w:pPr>
      <w:r w:rsidRPr="004D350D">
        <w:rPr>
          <w:bCs w:val="0"/>
          <w:i/>
          <w:iCs/>
        </w:rPr>
        <w:tab/>
      </w:r>
      <w:r w:rsidRPr="004D350D">
        <w:rPr>
          <w:b/>
          <w:i/>
          <w:iCs/>
          <w:lang w:val="vi"/>
        </w:rPr>
        <w:t>Không Có Nguyên Nhân Chính Đáng.</w:t>
      </w:r>
      <w:r w:rsidRPr="004D350D">
        <w:rPr>
          <w:bCs w:val="0"/>
          <w:i/>
          <w:iCs/>
          <w:lang w:val="vi"/>
        </w:rPr>
        <w:t xml:space="preserve"> Người bị ngăn cấm đã không đưa ra nguyên nhân chính đáng để sửa đổi hoặc chấm dứt. Không cần có phiên xét xử.</w:t>
      </w:r>
    </w:p>
    <w:p w14:paraId="6E1D5441" w14:textId="77777777" w:rsidR="00A32E1B" w:rsidRPr="004D350D" w:rsidRDefault="00071288" w:rsidP="00A32E1B">
      <w:pPr>
        <w:pStyle w:val="PO10indenthanging"/>
        <w:spacing w:after="0"/>
      </w:pPr>
      <w:r w:rsidRPr="004D350D">
        <w:rPr>
          <w:bCs w:val="0"/>
        </w:rPr>
        <w:t>[  ]</w:t>
      </w:r>
      <w:r w:rsidRPr="004D350D">
        <w:rPr>
          <w:bCs w:val="0"/>
        </w:rPr>
        <w:tab/>
      </w:r>
      <w:r w:rsidRPr="004D350D">
        <w:rPr>
          <w:b/>
        </w:rPr>
        <w:t>Insufficient Evidence.</w:t>
      </w:r>
      <w:r w:rsidRPr="004D350D">
        <w:rPr>
          <w:bCs w:val="0"/>
        </w:rPr>
        <w:t xml:space="preserve"> A preponderance of the evidence failed to establish that there has been a substantial change in circumstances such that if the order is terminated or modified the Restrained Person will not resume, engage in or attempt to engage in acts of:</w:t>
      </w:r>
    </w:p>
    <w:p w14:paraId="0C031C72" w14:textId="0BE1F862" w:rsidR="003D0201" w:rsidRPr="004D350D" w:rsidRDefault="00493FE7" w:rsidP="00A32E1B">
      <w:pPr>
        <w:pStyle w:val="PO10indenthanging"/>
        <w:spacing w:before="0" w:after="0"/>
        <w:rPr>
          <w:i/>
          <w:iCs/>
        </w:rPr>
      </w:pPr>
      <w:r w:rsidRPr="004D350D">
        <w:rPr>
          <w:bCs w:val="0"/>
          <w:i/>
          <w:iCs/>
        </w:rPr>
        <w:tab/>
      </w:r>
      <w:r w:rsidRPr="004D350D">
        <w:rPr>
          <w:b/>
          <w:i/>
          <w:iCs/>
          <w:lang w:val="vi"/>
        </w:rPr>
        <w:t>Không Đủ Bằng Chứng.</w:t>
      </w:r>
      <w:r w:rsidRPr="004D350D">
        <w:rPr>
          <w:bCs w:val="0"/>
          <w:i/>
          <w:iCs/>
          <w:lang w:val="vi"/>
        </w:rPr>
        <w:t xml:space="preserve"> Bằng chứng chiếm ưu thế hơn không chứng minh được rằng đã có sự thay đổi đáng kể về hoàn cảnh như thế nếu lệnh bị chấm dứt hoặc sửa đổi thì Người Bị Ngăn Cấm sẽ không tiếp tục, tham gia hoặc cố gắng tham gia vào các hành vi:</w:t>
      </w:r>
    </w:p>
    <w:p w14:paraId="2EED1773" w14:textId="77777777" w:rsidR="00A32E1B" w:rsidRPr="004D350D" w:rsidRDefault="003C57CA" w:rsidP="00A32E1B">
      <w:pPr>
        <w:pStyle w:val="PO15indenthanging"/>
        <w:spacing w:after="0"/>
        <w:ind w:left="2160"/>
      </w:pPr>
      <w:r w:rsidRPr="004D350D">
        <w:t>[  ]</w:t>
      </w:r>
      <w:r w:rsidRPr="004D350D">
        <w:rPr>
          <w:sz w:val="20"/>
        </w:rPr>
        <w:tab/>
      </w:r>
      <w:r w:rsidRPr="004D350D">
        <w:t>domestic violence.</w:t>
      </w:r>
    </w:p>
    <w:p w14:paraId="7A858458" w14:textId="42044582" w:rsidR="008F57A0" w:rsidRPr="004D350D" w:rsidRDefault="00493FE7" w:rsidP="00A32E1B">
      <w:pPr>
        <w:pStyle w:val="PO15indenthanging"/>
        <w:spacing w:before="0" w:after="0"/>
        <w:ind w:left="2160"/>
        <w:rPr>
          <w:i/>
          <w:iCs/>
        </w:rPr>
      </w:pPr>
      <w:r w:rsidRPr="004D350D">
        <w:rPr>
          <w:i/>
          <w:iCs/>
        </w:rPr>
        <w:tab/>
      </w:r>
      <w:r w:rsidRPr="004D350D">
        <w:rPr>
          <w:i/>
          <w:iCs/>
          <w:lang w:val="vi"/>
        </w:rPr>
        <w:t>bạo hành gia đình.</w:t>
      </w:r>
    </w:p>
    <w:p w14:paraId="1ABBF72B" w14:textId="77777777" w:rsidR="00A32E1B" w:rsidRPr="004D350D" w:rsidRDefault="008F57A0" w:rsidP="00A32E1B">
      <w:pPr>
        <w:pStyle w:val="PO15indenthanging"/>
        <w:spacing w:after="0"/>
        <w:ind w:left="2160"/>
      </w:pPr>
      <w:r w:rsidRPr="004D350D">
        <w:t>[  ]</w:t>
      </w:r>
      <w:r w:rsidRPr="004D350D">
        <w:tab/>
        <w:t>physical or nonphysical contact (for sexual assault protection orders).</w:t>
      </w:r>
    </w:p>
    <w:p w14:paraId="1B1AF4A2" w14:textId="731C542B" w:rsidR="008F57A0" w:rsidRPr="004D350D" w:rsidRDefault="00493FE7" w:rsidP="00A32E1B">
      <w:pPr>
        <w:pStyle w:val="PO15indenthanging"/>
        <w:spacing w:before="0" w:after="0"/>
        <w:ind w:left="2160"/>
        <w:rPr>
          <w:i/>
          <w:iCs/>
        </w:rPr>
      </w:pPr>
      <w:r w:rsidRPr="004D350D">
        <w:rPr>
          <w:i/>
          <w:iCs/>
        </w:rPr>
        <w:tab/>
      </w:r>
      <w:r w:rsidRPr="004D350D">
        <w:rPr>
          <w:i/>
          <w:iCs/>
          <w:lang w:val="vi"/>
        </w:rPr>
        <w:t>tiếp xúc vật lý hoặc phi vật lý (đối với các lệnh bảo vệ tấn công tình dục).</w:t>
      </w:r>
    </w:p>
    <w:p w14:paraId="04394ADF" w14:textId="77777777" w:rsidR="00A32E1B" w:rsidRPr="004D350D" w:rsidRDefault="008F57A0" w:rsidP="00A32E1B">
      <w:pPr>
        <w:pStyle w:val="PO15indenthanging"/>
        <w:spacing w:after="0"/>
        <w:ind w:left="2160"/>
      </w:pPr>
      <w:r w:rsidRPr="004D350D">
        <w:t>[  ]</w:t>
      </w:r>
      <w:r w:rsidRPr="004D350D">
        <w:tab/>
        <w:t>stalking.</w:t>
      </w:r>
    </w:p>
    <w:p w14:paraId="14063B2C" w14:textId="6D9EF6AF" w:rsidR="008F57A0" w:rsidRPr="004D350D" w:rsidRDefault="00493FE7" w:rsidP="00A32E1B">
      <w:pPr>
        <w:pStyle w:val="PO15indenthanging"/>
        <w:spacing w:before="0" w:after="0"/>
        <w:ind w:left="2160"/>
        <w:rPr>
          <w:i/>
          <w:iCs/>
        </w:rPr>
      </w:pPr>
      <w:r w:rsidRPr="004D350D">
        <w:rPr>
          <w:i/>
          <w:iCs/>
        </w:rPr>
        <w:tab/>
      </w:r>
      <w:r w:rsidRPr="004D350D">
        <w:rPr>
          <w:i/>
          <w:iCs/>
          <w:lang w:val="vi"/>
        </w:rPr>
        <w:t>theo dõi.</w:t>
      </w:r>
    </w:p>
    <w:p w14:paraId="6FA82F7B" w14:textId="77777777" w:rsidR="00A32E1B" w:rsidRPr="004D350D" w:rsidRDefault="008F57A0" w:rsidP="00A32E1B">
      <w:pPr>
        <w:pStyle w:val="PO15indenthanging"/>
        <w:spacing w:after="0"/>
        <w:ind w:left="2160"/>
      </w:pPr>
      <w:r w:rsidRPr="004D350D">
        <w:t>[  ]</w:t>
      </w:r>
      <w:r w:rsidRPr="004D350D">
        <w:tab/>
        <w:t>unlawful harassment.</w:t>
      </w:r>
    </w:p>
    <w:p w14:paraId="5E2E8912" w14:textId="2F89B9C1" w:rsidR="008F57A0" w:rsidRPr="004D350D" w:rsidRDefault="00443C69" w:rsidP="00A32E1B">
      <w:pPr>
        <w:pStyle w:val="PO15indenthanging"/>
        <w:spacing w:before="0" w:after="0"/>
        <w:ind w:left="2160"/>
        <w:rPr>
          <w:i/>
          <w:iCs/>
        </w:rPr>
      </w:pPr>
      <w:r w:rsidRPr="004D350D">
        <w:rPr>
          <w:i/>
          <w:iCs/>
        </w:rPr>
        <w:tab/>
      </w:r>
      <w:r w:rsidRPr="004D350D">
        <w:rPr>
          <w:i/>
          <w:iCs/>
          <w:lang w:val="vi"/>
        </w:rPr>
        <w:t>quấy rối bất hợp pháp.</w:t>
      </w:r>
    </w:p>
    <w:p w14:paraId="78C86582" w14:textId="77777777" w:rsidR="00A32E1B" w:rsidRPr="004D350D" w:rsidRDefault="003D0201" w:rsidP="00A32E1B">
      <w:pPr>
        <w:pStyle w:val="PO10indenthanging"/>
        <w:tabs>
          <w:tab w:val="left" w:pos="9180"/>
        </w:tabs>
        <w:spacing w:after="0"/>
        <w:rPr>
          <w:u w:val="single"/>
        </w:rPr>
      </w:pPr>
      <w:r w:rsidRPr="004D350D">
        <w:rPr>
          <w:bCs w:val="0"/>
        </w:rPr>
        <w:t>[  ]</w:t>
      </w:r>
      <w:r w:rsidRPr="004D350D">
        <w:rPr>
          <w:bCs w:val="0"/>
        </w:rPr>
        <w:tab/>
      </w:r>
      <w:r w:rsidRPr="004D350D">
        <w:rPr>
          <w:b/>
        </w:rPr>
        <w:t>No Substantial Change.</w:t>
      </w:r>
      <w:r w:rsidRPr="004D350D">
        <w:rPr>
          <w:bCs w:val="0"/>
        </w:rPr>
        <w:t xml:space="preserve"> Since the protection order was entered, there has not been a substantial change in circumstances (</w:t>
      </w:r>
      <w:r w:rsidRPr="004D350D">
        <w:rPr>
          <w:bCs w:val="0"/>
          <w:i/>
          <w:iCs/>
        </w:rPr>
        <w:t>describe</w:t>
      </w:r>
      <w:r w:rsidRPr="004D350D">
        <w:rPr>
          <w:bCs w:val="0"/>
        </w:rPr>
        <w:t xml:space="preserve">) </w:t>
      </w:r>
      <w:r w:rsidRPr="004D350D">
        <w:rPr>
          <w:bCs w:val="0"/>
          <w:u w:val="single"/>
        </w:rPr>
        <w:tab/>
      </w:r>
    </w:p>
    <w:p w14:paraId="2FBA3812" w14:textId="378667B7" w:rsidR="00D87DF3" w:rsidRPr="004D350D" w:rsidRDefault="00443C69" w:rsidP="00A32E1B">
      <w:pPr>
        <w:pStyle w:val="PO10indenthanging"/>
        <w:tabs>
          <w:tab w:val="left" w:pos="9180"/>
        </w:tabs>
        <w:spacing w:before="0" w:after="0"/>
        <w:rPr>
          <w:i/>
          <w:iCs/>
          <w:u w:val="single"/>
          <w:lang w:val="vi"/>
        </w:rPr>
      </w:pPr>
      <w:r w:rsidRPr="004D350D">
        <w:rPr>
          <w:bCs w:val="0"/>
          <w:i/>
          <w:iCs/>
        </w:rPr>
        <w:lastRenderedPageBreak/>
        <w:tab/>
      </w:r>
      <w:r w:rsidRPr="004D350D">
        <w:rPr>
          <w:b/>
          <w:i/>
          <w:iCs/>
          <w:lang w:val="vi"/>
        </w:rPr>
        <w:t>Không Thay Đổi Đáng Kể.</w:t>
      </w:r>
      <w:r w:rsidRPr="004D350D">
        <w:rPr>
          <w:bCs w:val="0"/>
          <w:i/>
          <w:iCs/>
          <w:lang w:val="vi"/>
        </w:rPr>
        <w:t xml:space="preserve"> Kể từ khi lệnh bảo vệ đã được ban hành, hoàn cảnh không có thay đổi đáng kể nào (mô tả) </w:t>
      </w:r>
    </w:p>
    <w:p w14:paraId="6EB8B327" w14:textId="4284014E" w:rsidR="00D87DF3" w:rsidRPr="004D350D" w:rsidRDefault="00D87DF3" w:rsidP="00443C69">
      <w:pPr>
        <w:pStyle w:val="PO10indenthanging"/>
        <w:tabs>
          <w:tab w:val="left" w:pos="9180"/>
        </w:tabs>
        <w:spacing w:after="0"/>
        <w:ind w:firstLine="0"/>
        <w:rPr>
          <w:u w:val="single"/>
          <w:lang w:val="vi"/>
        </w:rPr>
      </w:pPr>
      <w:r w:rsidRPr="004D350D">
        <w:rPr>
          <w:bCs w:val="0"/>
          <w:u w:val="single"/>
          <w:lang w:val="vi"/>
        </w:rPr>
        <w:tab/>
      </w:r>
    </w:p>
    <w:p w14:paraId="4871A5C1" w14:textId="336B04A6" w:rsidR="00A32E1B" w:rsidRPr="004D350D" w:rsidRDefault="0095553C" w:rsidP="00D43915">
      <w:pPr>
        <w:pStyle w:val="PO10indenthanging"/>
        <w:tabs>
          <w:tab w:val="left" w:pos="9180"/>
        </w:tabs>
        <w:spacing w:after="0"/>
        <w:ind w:firstLine="0"/>
      </w:pPr>
      <w:r w:rsidRPr="004D350D">
        <w:rPr>
          <w:bCs w:val="0"/>
        </w:rPr>
        <w:t>(C</w:t>
      </w:r>
      <w:r w:rsidRPr="004D350D">
        <w:rPr>
          <w:bCs w:val="0"/>
          <w:i/>
          <w:iCs/>
        </w:rPr>
        <w:t>heck all that apply</w:t>
      </w:r>
      <w:r w:rsidRPr="004D350D">
        <w:rPr>
          <w:bCs w:val="0"/>
        </w:rPr>
        <w:t>)</w:t>
      </w:r>
      <w:r w:rsidR="00D43915">
        <w:rPr>
          <w:bCs w:val="0"/>
        </w:rPr>
        <w:t>:</w:t>
      </w:r>
    </w:p>
    <w:p w14:paraId="1EFA9CB9" w14:textId="44E707A5" w:rsidR="008418AA" w:rsidRPr="00D43915" w:rsidRDefault="00A32E1B" w:rsidP="00A32E1B">
      <w:pPr>
        <w:pStyle w:val="PO10indenthanging"/>
        <w:tabs>
          <w:tab w:val="left" w:pos="9180"/>
        </w:tabs>
        <w:spacing w:before="0" w:after="0"/>
        <w:ind w:firstLine="0"/>
        <w:rPr>
          <w:i/>
          <w:iCs/>
        </w:rPr>
      </w:pPr>
      <w:r w:rsidRPr="004D350D">
        <w:rPr>
          <w:bCs w:val="0"/>
          <w:i/>
          <w:iCs/>
          <w:lang w:val="vi"/>
        </w:rPr>
        <w:t>(Đánh dấu tất cả mục thích hợp)</w:t>
      </w:r>
      <w:r w:rsidR="00D43915">
        <w:rPr>
          <w:bCs w:val="0"/>
          <w:i/>
          <w:iCs/>
        </w:rPr>
        <w:t>:</w:t>
      </w:r>
    </w:p>
    <w:p w14:paraId="5870EEF3" w14:textId="77777777" w:rsidR="00A32E1B" w:rsidRPr="004D350D" w:rsidRDefault="003D0201" w:rsidP="00A32E1B">
      <w:pPr>
        <w:pStyle w:val="PO15indenthanging"/>
        <w:spacing w:after="0"/>
        <w:ind w:left="2160"/>
      </w:pPr>
      <w:r w:rsidRPr="004D350D">
        <w:t>[  ]</w:t>
      </w:r>
      <w:r w:rsidRPr="004D350D">
        <w:tab/>
        <w:t>The Restrained Person has committed or threatened domestic violence, sexual assault, stalking, or other harmful acts against the Protected Person/s.</w:t>
      </w:r>
    </w:p>
    <w:p w14:paraId="6EA3C2EE" w14:textId="34A157DA" w:rsidR="008418AA" w:rsidRPr="004D350D" w:rsidRDefault="002E2B2C" w:rsidP="00A32E1B">
      <w:pPr>
        <w:pStyle w:val="PO15indenthanging"/>
        <w:spacing w:before="0" w:after="0"/>
        <w:ind w:left="2160"/>
        <w:rPr>
          <w:i/>
          <w:iCs/>
        </w:rPr>
      </w:pPr>
      <w:r w:rsidRPr="004D350D">
        <w:rPr>
          <w:i/>
          <w:iCs/>
        </w:rPr>
        <w:tab/>
      </w:r>
      <w:r w:rsidRPr="004D350D">
        <w:rPr>
          <w:i/>
          <w:iCs/>
          <w:lang w:val="vi"/>
        </w:rPr>
        <w:t>Người Bị Ngăn Cấm đã thực hiện hoặc đe dọa bạo hành gia đình, tấn công tình dục, theo dõi hoặc các hành vi gây tổn hại khác đối với (các) Người Được Bảo Vệ.</w:t>
      </w:r>
    </w:p>
    <w:p w14:paraId="5503576B" w14:textId="77777777" w:rsidR="00A32E1B" w:rsidRPr="004D350D" w:rsidRDefault="0057309A" w:rsidP="00A32E1B">
      <w:pPr>
        <w:pStyle w:val="PO15indenthanging"/>
        <w:spacing w:after="0"/>
        <w:ind w:left="2160"/>
      </w:pPr>
      <w:r w:rsidRPr="004D350D">
        <w:t>[  ]</w:t>
      </w:r>
      <w:r w:rsidRPr="004D350D">
        <w:tab/>
        <w:t>The Restrained Person has violated the terms of the protection order.</w:t>
      </w:r>
    </w:p>
    <w:p w14:paraId="0701392E" w14:textId="446FB2C4" w:rsidR="00901FF8" w:rsidRPr="004D350D" w:rsidRDefault="002E2B2C" w:rsidP="00A32E1B">
      <w:pPr>
        <w:pStyle w:val="PO15indenthanging"/>
        <w:spacing w:before="0" w:after="0"/>
        <w:ind w:left="2160"/>
        <w:rPr>
          <w:i/>
          <w:iCs/>
        </w:rPr>
      </w:pPr>
      <w:r w:rsidRPr="004D350D">
        <w:rPr>
          <w:i/>
          <w:iCs/>
        </w:rPr>
        <w:tab/>
      </w:r>
      <w:r w:rsidRPr="004D350D">
        <w:rPr>
          <w:i/>
          <w:iCs/>
          <w:lang w:val="vi"/>
        </w:rPr>
        <w:t>Người Bị Ngăn Cấm đã vi phạm các điều khoản của lệnh bảo vệ.</w:t>
      </w:r>
    </w:p>
    <w:p w14:paraId="355AF02A" w14:textId="77777777" w:rsidR="00A32E1B" w:rsidRPr="004D350D" w:rsidRDefault="003D0201" w:rsidP="00A32E1B">
      <w:pPr>
        <w:pStyle w:val="PO15indenthanging"/>
        <w:spacing w:after="0"/>
        <w:ind w:left="2160"/>
      </w:pPr>
      <w:r w:rsidRPr="004D350D">
        <w:t>[  ]</w:t>
      </w:r>
      <w:r w:rsidRPr="004D350D">
        <w:tab/>
        <w:t>The Restrained Person has exhibited suicidal ideation or attempts.</w:t>
      </w:r>
    </w:p>
    <w:p w14:paraId="0C2DA35E" w14:textId="7501C898" w:rsidR="008418AA" w:rsidRPr="004D350D" w:rsidRDefault="002E2B2C" w:rsidP="00A32E1B">
      <w:pPr>
        <w:pStyle w:val="PO15indenthanging"/>
        <w:spacing w:before="0" w:after="0"/>
        <w:ind w:left="2160"/>
        <w:rPr>
          <w:i/>
          <w:iCs/>
        </w:rPr>
      </w:pPr>
      <w:r w:rsidRPr="004D350D">
        <w:rPr>
          <w:i/>
          <w:iCs/>
        </w:rPr>
        <w:tab/>
      </w:r>
      <w:r w:rsidRPr="004D350D">
        <w:rPr>
          <w:i/>
          <w:iCs/>
          <w:lang w:val="vi"/>
        </w:rPr>
        <w:t>Người Bị Ngăn Cấm đã biểu hiện ý định hoặc mưu toan tự tử.</w:t>
      </w:r>
    </w:p>
    <w:p w14:paraId="31BE88FD" w14:textId="77777777" w:rsidR="00A32E1B" w:rsidRPr="004D350D" w:rsidRDefault="003D0201" w:rsidP="00A32E1B">
      <w:pPr>
        <w:pStyle w:val="PO15indenthanging"/>
        <w:spacing w:after="0"/>
        <w:ind w:left="2160"/>
      </w:pPr>
      <w:r w:rsidRPr="004D350D">
        <w:t>[  ]</w:t>
      </w:r>
      <w:r w:rsidRPr="004D350D">
        <w:tab/>
        <w:t>The Restrained Person has been convicted of criminal activity.</w:t>
      </w:r>
    </w:p>
    <w:p w14:paraId="5D880540" w14:textId="1143DE8F" w:rsidR="008418AA" w:rsidRPr="004D350D" w:rsidRDefault="002E2B2C" w:rsidP="00A32E1B">
      <w:pPr>
        <w:pStyle w:val="PO15indenthanging"/>
        <w:spacing w:before="0" w:after="0"/>
        <w:ind w:left="2160"/>
        <w:rPr>
          <w:i/>
          <w:iCs/>
        </w:rPr>
      </w:pPr>
      <w:r w:rsidRPr="004D350D">
        <w:rPr>
          <w:i/>
          <w:iCs/>
        </w:rPr>
        <w:tab/>
      </w:r>
      <w:r w:rsidRPr="004D350D">
        <w:rPr>
          <w:i/>
          <w:iCs/>
          <w:lang w:val="vi"/>
        </w:rPr>
        <w:t>Người Bị Ngăn Cấm đã bị kết án về hoạt động tội phạm.</w:t>
      </w:r>
    </w:p>
    <w:p w14:paraId="39E9D709" w14:textId="77777777" w:rsidR="00A32E1B" w:rsidRPr="004D350D" w:rsidRDefault="003D0201" w:rsidP="00A32E1B">
      <w:pPr>
        <w:pStyle w:val="PO15indenthanging"/>
        <w:spacing w:after="0"/>
        <w:ind w:left="2160"/>
      </w:pPr>
      <w:r w:rsidRPr="004D350D">
        <w:t>[  ]</w:t>
      </w:r>
      <w:r w:rsidRPr="004D350D">
        <w:tab/>
        <w:t>The Restrained Person has:</w:t>
      </w:r>
    </w:p>
    <w:p w14:paraId="4ABC49FA" w14:textId="4E72B0B9" w:rsidR="00B17848" w:rsidRPr="004D350D" w:rsidRDefault="002E2B2C" w:rsidP="00A32E1B">
      <w:pPr>
        <w:pStyle w:val="PO15indenthanging"/>
        <w:spacing w:before="0" w:after="0"/>
        <w:ind w:left="2160"/>
        <w:rPr>
          <w:i/>
          <w:iCs/>
        </w:rPr>
      </w:pPr>
      <w:r w:rsidRPr="004D350D">
        <w:rPr>
          <w:i/>
          <w:iCs/>
        </w:rPr>
        <w:tab/>
      </w:r>
      <w:r w:rsidRPr="004D350D">
        <w:rPr>
          <w:i/>
          <w:iCs/>
          <w:lang w:val="vi"/>
        </w:rPr>
        <w:t>Người Bị Ngăn Cấm đã:</w:t>
      </w:r>
    </w:p>
    <w:p w14:paraId="278155E5" w14:textId="0A9893FD" w:rsidR="00A32E1B" w:rsidRPr="004D350D" w:rsidRDefault="00B17848" w:rsidP="00A32E1B">
      <w:pPr>
        <w:pStyle w:val="PO15indenthanging"/>
        <w:numPr>
          <w:ilvl w:val="0"/>
          <w:numId w:val="2"/>
        </w:numPr>
        <w:spacing w:after="0"/>
        <w:ind w:left="2520"/>
      </w:pPr>
      <w:r w:rsidRPr="004D350D">
        <w:t>Not acknowledged responsibility for the acts of sexual assault, domestic violence, stalking, or behavior that resulted in entry of the protection order, and</w:t>
      </w:r>
    </w:p>
    <w:p w14:paraId="7EDBF6A2" w14:textId="6535F3B7" w:rsidR="00B17848" w:rsidRPr="004D350D" w:rsidRDefault="00A32E1B" w:rsidP="00E21687">
      <w:pPr>
        <w:pStyle w:val="PO15indenthanging"/>
        <w:spacing w:before="0" w:after="0"/>
        <w:ind w:firstLine="0"/>
        <w:rPr>
          <w:i/>
          <w:iCs/>
        </w:rPr>
      </w:pPr>
      <w:r w:rsidRPr="004D350D">
        <w:rPr>
          <w:i/>
          <w:iCs/>
          <w:lang w:val="vi"/>
        </w:rPr>
        <w:t>Không thừa nhận trách nhiệm đối với các hành vi tấn công tình dục, bạo hành gia đình, theo dõi hoặc hành vi dẫn đến việc có được lệnh bảo vệ, và</w:t>
      </w:r>
    </w:p>
    <w:p w14:paraId="03420F2A" w14:textId="77777777" w:rsidR="00A32E1B" w:rsidRPr="004D350D" w:rsidRDefault="00B17848" w:rsidP="00A32E1B">
      <w:pPr>
        <w:pStyle w:val="PO15indenthanging"/>
        <w:numPr>
          <w:ilvl w:val="0"/>
          <w:numId w:val="2"/>
        </w:numPr>
        <w:spacing w:after="0"/>
        <w:ind w:left="2520"/>
      </w:pPr>
      <w:r w:rsidRPr="004D350D">
        <w:t>Not successfully completed perpetrator treatment or counseling.</w:t>
      </w:r>
    </w:p>
    <w:p w14:paraId="530B94A3" w14:textId="44D70BF3" w:rsidR="008418AA" w:rsidRPr="004D350D" w:rsidRDefault="00A32E1B" w:rsidP="00E21687">
      <w:pPr>
        <w:pStyle w:val="PO15indenthanging"/>
        <w:spacing w:before="0" w:after="0"/>
        <w:ind w:firstLine="0"/>
        <w:rPr>
          <w:i/>
          <w:iCs/>
        </w:rPr>
      </w:pPr>
      <w:r w:rsidRPr="004D350D">
        <w:rPr>
          <w:i/>
          <w:iCs/>
          <w:lang w:val="vi"/>
        </w:rPr>
        <w:t>Không hoàn tất thành công việc điều trị hoặc tư vấn cho thủ phạm.</w:t>
      </w:r>
    </w:p>
    <w:p w14:paraId="59CA74A1" w14:textId="77777777" w:rsidR="00A32E1B" w:rsidRPr="004D350D" w:rsidRDefault="003D0201" w:rsidP="00A32E1B">
      <w:pPr>
        <w:pStyle w:val="PO15indenthanging"/>
        <w:spacing w:after="0"/>
        <w:ind w:left="2160"/>
      </w:pPr>
      <w:r w:rsidRPr="004D350D">
        <w:t>[  ]</w:t>
      </w:r>
      <w:r w:rsidRPr="004D350D">
        <w:tab/>
        <w:t>The Restrained Person has continued to abuse drugs or alcohol (if this was a factor in the protection order).</w:t>
      </w:r>
    </w:p>
    <w:p w14:paraId="257E0E7D" w14:textId="6CF16DA6" w:rsidR="003D0201" w:rsidRPr="004D350D" w:rsidRDefault="00E21687" w:rsidP="00A32E1B">
      <w:pPr>
        <w:pStyle w:val="PO15indenthanging"/>
        <w:spacing w:before="0" w:after="0"/>
        <w:ind w:left="2160"/>
        <w:rPr>
          <w:i/>
          <w:iCs/>
        </w:rPr>
      </w:pPr>
      <w:r w:rsidRPr="004D350D">
        <w:rPr>
          <w:i/>
          <w:iCs/>
        </w:rPr>
        <w:tab/>
      </w:r>
      <w:r w:rsidRPr="004D350D">
        <w:rPr>
          <w:i/>
          <w:iCs/>
          <w:lang w:val="vi"/>
        </w:rPr>
        <w:t>Người Bị Ngăn Cấm đã tiếp tục lạm dụng ma túy hoặc rượu bia (nếu đây là một yếu tố trong lệnh bảo vệ).</w:t>
      </w:r>
    </w:p>
    <w:p w14:paraId="4C083B41" w14:textId="77777777" w:rsidR="00A32E1B" w:rsidRPr="004D350D" w:rsidRDefault="003D0201" w:rsidP="00A32E1B">
      <w:pPr>
        <w:pStyle w:val="PO15indenthanging"/>
        <w:spacing w:after="0"/>
        <w:ind w:left="2160"/>
      </w:pPr>
      <w:r w:rsidRPr="004D350D">
        <w:t>[  ]</w:t>
      </w:r>
      <w:r w:rsidRPr="004D350D">
        <w:tab/>
        <w:t>The Protected Person has not voluntarily and knowingly consented to terminating the protection order.</w:t>
      </w:r>
    </w:p>
    <w:p w14:paraId="6FFEA673" w14:textId="41CB38E3" w:rsidR="003D0201" w:rsidRPr="004D350D" w:rsidRDefault="00E21687" w:rsidP="00A32E1B">
      <w:pPr>
        <w:pStyle w:val="PO15indenthanging"/>
        <w:spacing w:before="0" w:after="0"/>
        <w:ind w:left="2160"/>
        <w:rPr>
          <w:i/>
          <w:iCs/>
        </w:rPr>
      </w:pPr>
      <w:r w:rsidRPr="004D350D">
        <w:rPr>
          <w:i/>
          <w:iCs/>
        </w:rPr>
        <w:tab/>
      </w:r>
      <w:r w:rsidRPr="004D350D">
        <w:rPr>
          <w:i/>
          <w:iCs/>
          <w:lang w:val="vi"/>
        </w:rPr>
        <w:t>Người Được Bảo Vệ đã không đồng ý một cách tự nguyện và cố ý để chấm dứt lệnh bảo vệ.</w:t>
      </w:r>
    </w:p>
    <w:p w14:paraId="55303C26" w14:textId="77777777" w:rsidR="00A32E1B" w:rsidRPr="004D350D" w:rsidRDefault="003D0201" w:rsidP="00A32E1B">
      <w:pPr>
        <w:pStyle w:val="PO15indenthanging"/>
        <w:tabs>
          <w:tab w:val="left" w:pos="9180"/>
        </w:tabs>
        <w:spacing w:after="0"/>
        <w:ind w:left="2160"/>
        <w:rPr>
          <w:u w:val="single"/>
        </w:rPr>
      </w:pPr>
      <w:r w:rsidRPr="004D350D">
        <w:t>[  ]</w:t>
      </w:r>
      <w:r w:rsidRPr="004D350D">
        <w:tab/>
        <w:t xml:space="preserve">Other: </w:t>
      </w:r>
      <w:r w:rsidRPr="004D350D">
        <w:rPr>
          <w:u w:val="single"/>
        </w:rPr>
        <w:tab/>
      </w:r>
    </w:p>
    <w:p w14:paraId="3C5CC946" w14:textId="0B6B2911" w:rsidR="003D0201" w:rsidRPr="004D350D" w:rsidRDefault="00E21687" w:rsidP="00A32E1B">
      <w:pPr>
        <w:pStyle w:val="PO15indenthanging"/>
        <w:tabs>
          <w:tab w:val="left" w:pos="9180"/>
        </w:tabs>
        <w:spacing w:before="0" w:after="0"/>
        <w:ind w:left="2160"/>
        <w:rPr>
          <w:i/>
          <w:iCs/>
          <w:u w:val="single"/>
        </w:rPr>
      </w:pPr>
      <w:r w:rsidRPr="004D350D">
        <w:rPr>
          <w:i/>
          <w:iCs/>
        </w:rPr>
        <w:tab/>
      </w:r>
      <w:r w:rsidRPr="004D350D">
        <w:rPr>
          <w:i/>
          <w:iCs/>
          <w:lang w:val="vi"/>
        </w:rPr>
        <w:t xml:space="preserve">Khác: </w:t>
      </w:r>
    </w:p>
    <w:p w14:paraId="47276659" w14:textId="2FA3C7E7" w:rsidR="003D0201" w:rsidRPr="004D350D" w:rsidRDefault="003D0201" w:rsidP="00E21687">
      <w:pPr>
        <w:tabs>
          <w:tab w:val="left" w:pos="9180"/>
        </w:tabs>
        <w:spacing w:before="120"/>
        <w:ind w:left="2160"/>
        <w:rPr>
          <w:rFonts w:ascii="Arial" w:hAnsi="Arial" w:cs="Arial"/>
          <w:sz w:val="22"/>
          <w:szCs w:val="22"/>
          <w:u w:val="single"/>
        </w:rPr>
      </w:pPr>
      <w:r w:rsidRPr="004D350D">
        <w:rPr>
          <w:rFonts w:ascii="Arial" w:hAnsi="Arial" w:cs="Arial"/>
          <w:sz w:val="22"/>
          <w:szCs w:val="22"/>
          <w:u w:val="single"/>
        </w:rPr>
        <w:tab/>
      </w:r>
    </w:p>
    <w:p w14:paraId="4D99F52D" w14:textId="77777777" w:rsidR="00A32E1B" w:rsidRPr="004D350D" w:rsidRDefault="003D0201" w:rsidP="00A32E1B">
      <w:pPr>
        <w:pStyle w:val="PO10indenthanging"/>
        <w:spacing w:after="0"/>
      </w:pPr>
      <w:r w:rsidRPr="004D350D">
        <w:rPr>
          <w:bCs w:val="0"/>
        </w:rPr>
        <w:t>[  ]</w:t>
      </w:r>
      <w:r w:rsidRPr="004D350D">
        <w:rPr>
          <w:bCs w:val="0"/>
        </w:rPr>
        <w:tab/>
      </w:r>
      <w:r w:rsidRPr="004D350D">
        <w:rPr>
          <w:b/>
        </w:rPr>
        <w:t xml:space="preserve">Severe Acts. </w:t>
      </w:r>
      <w:r w:rsidRPr="004D350D">
        <w:rPr>
          <w:bCs w:val="0"/>
        </w:rPr>
        <w:t xml:space="preserve">The Restrained Person proved that there has been a substantial change of circumstances; however, the court declines to terminate the protection order because the acts of domestic violence, sexual assault, stalking, unlawful harassment, and other harmful acts that resulted in </w:t>
      </w:r>
      <w:r w:rsidRPr="004D350D">
        <w:rPr>
          <w:bCs w:val="0"/>
        </w:rPr>
        <w:lastRenderedPageBreak/>
        <w:t>the issuance of the protection order were of such severity that the order should not be terminated.</w:t>
      </w:r>
    </w:p>
    <w:p w14:paraId="65E284EC" w14:textId="22B86BAF" w:rsidR="003D0201" w:rsidRPr="004D350D" w:rsidRDefault="00E21687" w:rsidP="00A32E1B">
      <w:pPr>
        <w:pStyle w:val="PO10indenthanging"/>
        <w:spacing w:before="0" w:after="0"/>
        <w:rPr>
          <w:i/>
          <w:iCs/>
        </w:rPr>
      </w:pPr>
      <w:r w:rsidRPr="004D350D">
        <w:rPr>
          <w:bCs w:val="0"/>
          <w:i/>
          <w:iCs/>
        </w:rPr>
        <w:tab/>
      </w:r>
      <w:r w:rsidRPr="004D350D">
        <w:rPr>
          <w:b/>
          <w:i/>
          <w:iCs/>
          <w:lang w:val="vi"/>
        </w:rPr>
        <w:t xml:space="preserve">Hành Vi Nghiêm Trọng. </w:t>
      </w:r>
      <w:r w:rsidRPr="004D350D">
        <w:rPr>
          <w:bCs w:val="0"/>
          <w:i/>
          <w:iCs/>
          <w:lang w:val="vi"/>
        </w:rPr>
        <w:t>Người Bị Ngăn Cấm đã chứng minh rằng hoàn cảnh đã thay đổi đáng kể; tuy nhiên, tòa án từ chối chấm dứt lệnh bảo vệ bởi vì hành vi bạo hành gia đình, tấn công tình dục, theo dõi, quấy rối bất hợp pháp và các hành vi gây tổn hại khác dẫn đến việc ban hành lệnh bảo vệ có mức độ nghiêm trọng đến mức không nên chấm dứt lệnh này.</w:t>
      </w:r>
    </w:p>
    <w:p w14:paraId="5D47FE66" w14:textId="77777777" w:rsidR="00A32E1B" w:rsidRPr="004D350D" w:rsidRDefault="006E575F" w:rsidP="00A32E1B">
      <w:pPr>
        <w:pStyle w:val="PO5indenthanging"/>
        <w:keepNext/>
        <w:spacing w:after="0"/>
        <w:outlineLvl w:val="1"/>
        <w:rPr>
          <w:b/>
          <w:bCs/>
        </w:rPr>
      </w:pPr>
      <w:r w:rsidRPr="004D350D">
        <w:rPr>
          <w:b/>
          <w:bCs/>
        </w:rPr>
        <w:t>General Findings</w:t>
      </w:r>
    </w:p>
    <w:p w14:paraId="0E0F72B2" w14:textId="07F5C591" w:rsidR="00982776" w:rsidRPr="004D350D" w:rsidRDefault="00A32E1B" w:rsidP="00A32E1B">
      <w:pPr>
        <w:pStyle w:val="PO5indenthanging"/>
        <w:keepNext/>
        <w:spacing w:before="0" w:after="0"/>
        <w:outlineLvl w:val="1"/>
        <w:rPr>
          <w:b/>
          <w:bCs/>
          <w:i/>
          <w:iCs/>
        </w:rPr>
      </w:pPr>
      <w:r w:rsidRPr="004D350D">
        <w:rPr>
          <w:b/>
          <w:bCs/>
          <w:i/>
          <w:iCs/>
          <w:lang w:val="vi"/>
        </w:rPr>
        <w:t>Phán Quyết Chung</w:t>
      </w:r>
    </w:p>
    <w:p w14:paraId="37439986" w14:textId="77777777" w:rsidR="00A32E1B" w:rsidRPr="004D350D" w:rsidRDefault="00517023" w:rsidP="00A32E1B">
      <w:pPr>
        <w:pStyle w:val="PO5indentdeephanging"/>
        <w:tabs>
          <w:tab w:val="clear" w:pos="9274"/>
          <w:tab w:val="left" w:pos="9180"/>
        </w:tabs>
        <w:spacing w:after="0"/>
        <w:rPr>
          <w:u w:val="single"/>
        </w:rPr>
      </w:pPr>
      <w:r w:rsidRPr="004D350D">
        <w:rPr>
          <w:b/>
          <w:bCs/>
        </w:rPr>
        <w:t>N.</w:t>
      </w:r>
      <w:r w:rsidRPr="004D350D">
        <w:tab/>
        <w:t>[  ]</w:t>
      </w:r>
      <w:r w:rsidRPr="004D350D">
        <w:tab/>
      </w:r>
      <w:r w:rsidRPr="004D350D">
        <w:rPr>
          <w:b/>
          <w:bCs/>
        </w:rPr>
        <w:t>Other:</w:t>
      </w:r>
      <w:r w:rsidRPr="004D350D">
        <w:t xml:space="preserve"> </w:t>
      </w:r>
      <w:r w:rsidRPr="004D350D">
        <w:rPr>
          <w:u w:val="single"/>
        </w:rPr>
        <w:tab/>
      </w:r>
    </w:p>
    <w:p w14:paraId="695C48B0" w14:textId="66676758" w:rsidR="003C57CA" w:rsidRPr="004D350D" w:rsidRDefault="00E21687" w:rsidP="00A32E1B">
      <w:pPr>
        <w:pStyle w:val="PO5indentdeephanging"/>
        <w:tabs>
          <w:tab w:val="clear" w:pos="9274"/>
          <w:tab w:val="left" w:pos="9180"/>
        </w:tabs>
        <w:spacing w:before="0" w:after="0"/>
        <w:rPr>
          <w:i/>
          <w:iCs/>
          <w:u w:val="single"/>
        </w:rPr>
      </w:pPr>
      <w:r w:rsidRPr="004D350D">
        <w:rPr>
          <w:i/>
          <w:iCs/>
        </w:rPr>
        <w:tab/>
      </w:r>
      <w:r w:rsidRPr="004D350D">
        <w:rPr>
          <w:i/>
          <w:iCs/>
        </w:rPr>
        <w:tab/>
      </w:r>
      <w:r w:rsidRPr="004D350D">
        <w:rPr>
          <w:b/>
          <w:bCs/>
          <w:i/>
          <w:iCs/>
          <w:lang w:val="vi"/>
        </w:rPr>
        <w:t>Khác:</w:t>
      </w:r>
      <w:r w:rsidRPr="004D350D">
        <w:rPr>
          <w:i/>
          <w:iCs/>
          <w:lang w:val="vi"/>
        </w:rPr>
        <w:t xml:space="preserve"> </w:t>
      </w:r>
    </w:p>
    <w:p w14:paraId="145D7FD3" w14:textId="3637087D" w:rsidR="003C57CA" w:rsidRPr="004D350D" w:rsidRDefault="003C57CA" w:rsidP="00E21687">
      <w:pPr>
        <w:pStyle w:val="PO10blankline"/>
        <w:tabs>
          <w:tab w:val="clear" w:pos="9274"/>
          <w:tab w:val="left" w:pos="9180"/>
        </w:tabs>
        <w:spacing w:after="0"/>
      </w:pPr>
      <w:r w:rsidRPr="004D350D">
        <w:tab/>
      </w:r>
    </w:p>
    <w:p w14:paraId="61FD8D1A" w14:textId="3103F5A0" w:rsidR="003C57CA" w:rsidRPr="004D350D" w:rsidRDefault="003C57CA" w:rsidP="00E21687">
      <w:pPr>
        <w:pStyle w:val="PO10blankline"/>
        <w:tabs>
          <w:tab w:val="clear" w:pos="9274"/>
          <w:tab w:val="left" w:pos="9180"/>
        </w:tabs>
        <w:spacing w:after="0"/>
      </w:pPr>
      <w:r w:rsidRPr="004D350D">
        <w:tab/>
      </w:r>
    </w:p>
    <w:p w14:paraId="45A79494" w14:textId="77777777" w:rsidR="00A32E1B" w:rsidRPr="004D350D" w:rsidRDefault="003D2A9C" w:rsidP="00A32E1B">
      <w:pPr>
        <w:spacing w:before="120"/>
        <w:ind w:left="720" w:hanging="720"/>
        <w:outlineLvl w:val="0"/>
        <w:rPr>
          <w:rFonts w:ascii="Arial" w:hAnsi="Arial" w:cs="Arial"/>
          <w:b/>
          <w:sz w:val="22"/>
          <w:szCs w:val="22"/>
        </w:rPr>
      </w:pPr>
      <w:r w:rsidRPr="004D350D">
        <w:rPr>
          <w:rFonts w:ascii="Arial" w:hAnsi="Arial" w:cs="Arial"/>
          <w:b/>
          <w:bCs/>
          <w:sz w:val="22"/>
          <w:szCs w:val="22"/>
        </w:rPr>
        <w:t>4.</w:t>
      </w:r>
      <w:r w:rsidRPr="004D350D">
        <w:rPr>
          <w:rFonts w:ascii="Arial" w:hAnsi="Arial" w:cs="Arial"/>
          <w:b/>
          <w:bCs/>
          <w:sz w:val="22"/>
          <w:szCs w:val="22"/>
        </w:rPr>
        <w:tab/>
        <w:t>Order</w:t>
      </w:r>
    </w:p>
    <w:p w14:paraId="4F739375" w14:textId="1C8043F4" w:rsidR="00B641FF" w:rsidRPr="004D350D" w:rsidRDefault="00E21687" w:rsidP="00A32E1B">
      <w:pPr>
        <w:ind w:left="720" w:hanging="720"/>
        <w:outlineLvl w:val="0"/>
        <w:rPr>
          <w:rFonts w:ascii="Arial" w:hAnsi="Arial" w:cs="Arial"/>
          <w:b/>
          <w:i/>
          <w:iCs/>
          <w:sz w:val="22"/>
          <w:szCs w:val="22"/>
        </w:rPr>
      </w:pPr>
      <w:r w:rsidRPr="004D350D">
        <w:rPr>
          <w:rFonts w:ascii="Arial" w:hAnsi="Arial" w:cs="Arial"/>
          <w:b/>
          <w:bCs/>
          <w:i/>
          <w:iCs/>
          <w:sz w:val="22"/>
          <w:szCs w:val="22"/>
        </w:rPr>
        <w:tab/>
      </w:r>
      <w:r w:rsidRPr="004D350D">
        <w:rPr>
          <w:rFonts w:ascii="Arial" w:hAnsi="Arial" w:cs="Arial"/>
          <w:b/>
          <w:bCs/>
          <w:i/>
          <w:iCs/>
          <w:sz w:val="22"/>
          <w:szCs w:val="22"/>
          <w:lang w:val="vi"/>
        </w:rPr>
        <w:t>Lệnh</w:t>
      </w:r>
    </w:p>
    <w:p w14:paraId="651AAAA5" w14:textId="77777777" w:rsidR="00A32E1B" w:rsidRPr="004D350D" w:rsidRDefault="00B5216C" w:rsidP="00A32E1B">
      <w:pPr>
        <w:pStyle w:val="PO5indenthanging"/>
        <w:spacing w:after="0"/>
      </w:pPr>
      <w:r w:rsidRPr="004D350D">
        <w:t>[  ]</w:t>
      </w:r>
      <w:r w:rsidRPr="004D350D">
        <w:tab/>
      </w:r>
      <w:r w:rsidRPr="004D350D">
        <w:rPr>
          <w:b/>
          <w:bCs/>
        </w:rPr>
        <w:t>Petition</w:t>
      </w:r>
      <w:r w:rsidRPr="004D350D">
        <w:t xml:space="preserve"> </w:t>
      </w:r>
      <w:r w:rsidRPr="004D350D">
        <w:rPr>
          <w:b/>
          <w:bCs/>
        </w:rPr>
        <w:t>denied without a full hearing. 14 days to amend before dismissal.</w:t>
      </w:r>
      <w:r w:rsidRPr="004D350D">
        <w:t xml:space="preserve"> The petition does not contain allegations that could support issuing any type of protection order. The person who filed the petition has 14 days to file an amended petition. If an amended petition is not filed within 14 days, the case may be dismissed.</w:t>
      </w:r>
    </w:p>
    <w:p w14:paraId="233ADE99" w14:textId="77777777" w:rsidR="0066019F" w:rsidRDefault="00E21687" w:rsidP="0066019F">
      <w:pPr>
        <w:pStyle w:val="PO5indenthanging"/>
        <w:spacing w:before="0" w:after="0"/>
        <w:rPr>
          <w:i/>
          <w:iCs/>
          <w:lang w:val="vi"/>
        </w:rPr>
      </w:pPr>
      <w:r w:rsidRPr="004D350D">
        <w:rPr>
          <w:i/>
          <w:iCs/>
        </w:rPr>
        <w:tab/>
      </w:r>
      <w:r w:rsidRPr="004D350D">
        <w:rPr>
          <w:i/>
          <w:iCs/>
          <w:lang w:val="vi"/>
        </w:rPr>
        <w:t>Đơn xin bị từ chối mà không có phiên xét xử chính thức.</w:t>
      </w:r>
      <w:r w:rsidRPr="004D350D">
        <w:rPr>
          <w:b/>
          <w:bCs/>
          <w:i/>
          <w:iCs/>
          <w:lang w:val="vi"/>
        </w:rPr>
        <w:t xml:space="preserve"> 14 ngày để sửa đổi trước khi bác bỏ.</w:t>
      </w:r>
      <w:r w:rsidRPr="004D350D">
        <w:rPr>
          <w:i/>
          <w:iCs/>
          <w:lang w:val="vi"/>
        </w:rPr>
        <w:t xml:space="preserve"> Đơn xin không có nội dung các cáo buộc có thể hỗ trợ việc ban hành bất kỳ hình thức lệnh bảo vệ nào. Người đã nộp đơn xin có 14 ngày để nộp đơn xin sửa đổi. Nếu đơn xin sửa đổi không được nộp trong vòng 14 ngày, vụ án có thể bị bác bỏ.</w:t>
      </w:r>
    </w:p>
    <w:p w14:paraId="7C3BC897" w14:textId="6A6E4430" w:rsidR="00A32E1B" w:rsidRPr="004D350D" w:rsidRDefault="00C06297" w:rsidP="008D7A93">
      <w:pPr>
        <w:pStyle w:val="PO5indenthanging"/>
        <w:spacing w:after="0"/>
        <w:rPr>
          <w:b/>
          <w:bCs/>
        </w:rPr>
      </w:pPr>
      <w:r w:rsidRPr="004D350D">
        <w:rPr>
          <w:b/>
          <w:bCs/>
        </w:rPr>
        <w:t>Temporary Order</w:t>
      </w:r>
    </w:p>
    <w:p w14:paraId="41B8D589" w14:textId="2844C1C4" w:rsidR="00C06297" w:rsidRPr="004D350D" w:rsidRDefault="00A32E1B" w:rsidP="00A32E1B">
      <w:pPr>
        <w:pStyle w:val="PO5indenthanging"/>
        <w:spacing w:before="0" w:after="0"/>
        <w:outlineLvl w:val="1"/>
        <w:rPr>
          <w:b/>
          <w:bCs/>
          <w:i/>
          <w:iCs/>
        </w:rPr>
      </w:pPr>
      <w:r w:rsidRPr="004D350D">
        <w:rPr>
          <w:b/>
          <w:bCs/>
          <w:i/>
          <w:iCs/>
          <w:lang w:val="vi"/>
        </w:rPr>
        <w:t>Lệnh Tạm Thời</w:t>
      </w:r>
    </w:p>
    <w:p w14:paraId="7985B734" w14:textId="77777777" w:rsidR="00A32E1B" w:rsidRPr="004D350D" w:rsidRDefault="2D423371" w:rsidP="00A32E1B">
      <w:pPr>
        <w:tabs>
          <w:tab w:val="left" w:pos="1080"/>
          <w:tab w:val="left" w:pos="2160"/>
          <w:tab w:val="left" w:pos="2880"/>
          <w:tab w:val="left" w:pos="360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s>
        <w:spacing w:before="120"/>
        <w:ind w:left="1080" w:hanging="360"/>
        <w:rPr>
          <w:rFonts w:ascii="Arial" w:hAnsi="Arial" w:cs="Arial"/>
          <w:sz w:val="22"/>
          <w:szCs w:val="22"/>
        </w:rPr>
      </w:pPr>
      <w:r w:rsidRPr="004D350D">
        <w:rPr>
          <w:rFonts w:ascii="Arial" w:hAnsi="Arial"/>
          <w:sz w:val="22"/>
          <w:szCs w:val="22"/>
        </w:rPr>
        <w:t>[  ]</w:t>
      </w:r>
      <w:r w:rsidRPr="004D350D">
        <w:rPr>
          <w:rFonts w:ascii="Arial" w:hAnsi="Arial"/>
        </w:rPr>
        <w:tab/>
      </w:r>
      <w:r w:rsidRPr="004D350D">
        <w:rPr>
          <w:rFonts w:ascii="Arial" w:hAnsi="Arial"/>
          <w:b/>
          <w:bCs/>
          <w:sz w:val="22"/>
          <w:szCs w:val="22"/>
        </w:rPr>
        <w:t>Temporary Order Denied. Full hearing to be held.</w:t>
      </w:r>
      <w:r w:rsidRPr="004D350D">
        <w:rPr>
          <w:rFonts w:ascii="Arial" w:hAnsi="Arial"/>
          <w:sz w:val="22"/>
          <w:szCs w:val="22"/>
        </w:rPr>
        <w:t xml:space="preserve"> The request for a temporary order is denied. The court will approve or deny the protection order after a full hearing with notice. The hearing date and time is </w:t>
      </w:r>
      <w:r w:rsidRPr="004D350D">
        <w:rPr>
          <w:rFonts w:ascii="Arial" w:hAnsi="Arial"/>
          <w:b/>
          <w:bCs/>
          <w:sz w:val="22"/>
          <w:szCs w:val="22"/>
        </w:rPr>
        <w:t>shown on page 1</w:t>
      </w:r>
      <w:r w:rsidRPr="004D350D">
        <w:rPr>
          <w:rFonts w:ascii="Arial" w:hAnsi="Arial"/>
          <w:sz w:val="22"/>
          <w:szCs w:val="22"/>
        </w:rPr>
        <w:t>.</w:t>
      </w:r>
    </w:p>
    <w:p w14:paraId="4BDEF6CE" w14:textId="0074E9FF" w:rsidR="00FC082C" w:rsidRPr="004D350D" w:rsidRDefault="007830FA" w:rsidP="00A32E1B">
      <w:pPr>
        <w:tabs>
          <w:tab w:val="left" w:pos="1080"/>
          <w:tab w:val="left" w:pos="2160"/>
          <w:tab w:val="left" w:pos="2880"/>
          <w:tab w:val="left" w:pos="360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s>
        <w:spacing w:after="120"/>
        <w:ind w:left="1080" w:hanging="360"/>
        <w:rPr>
          <w:rFonts w:ascii="Arial" w:hAnsi="Arial" w:cs="Arial"/>
          <w:i/>
          <w:iCs/>
          <w:sz w:val="20"/>
          <w:lang w:val="vi"/>
        </w:rPr>
      </w:pPr>
      <w:r w:rsidRPr="004D350D">
        <w:rPr>
          <w:rFonts w:ascii="Arial" w:hAnsi="Arial" w:cs="Arial"/>
          <w:i/>
          <w:iCs/>
          <w:sz w:val="22"/>
          <w:szCs w:val="22"/>
        </w:rPr>
        <w:tab/>
      </w:r>
      <w:r w:rsidRPr="004D350D">
        <w:rPr>
          <w:rFonts w:ascii="Arial" w:hAnsi="Arial" w:cs="Arial"/>
          <w:b/>
          <w:bCs/>
          <w:i/>
          <w:iCs/>
          <w:sz w:val="22"/>
          <w:szCs w:val="22"/>
          <w:lang w:val="vi"/>
        </w:rPr>
        <w:t>Lệnh Tạm Thời Bị Từ Chối. Phiên xét xử chính thức sẽ được tiến hành.</w:t>
      </w:r>
      <w:r w:rsidRPr="004D350D">
        <w:rPr>
          <w:rFonts w:ascii="Arial" w:hAnsi="Arial" w:cs="Arial"/>
          <w:i/>
          <w:iCs/>
          <w:sz w:val="22"/>
          <w:szCs w:val="22"/>
          <w:lang w:val="vi"/>
        </w:rPr>
        <w:t xml:space="preserve"> Yêu cầu xin lệnh tạm thời bị từ chối. Tòa án sẽ chấp thuận hoặc từ chối lệnh bảo vệ sau phiên xét xử chính thức có thông báo. Ngày và giờ của phiên xét xử </w:t>
      </w:r>
      <w:r w:rsidRPr="004D350D">
        <w:rPr>
          <w:rFonts w:ascii="Arial" w:hAnsi="Arial" w:cs="Arial"/>
          <w:b/>
          <w:bCs/>
          <w:i/>
          <w:iCs/>
          <w:sz w:val="22"/>
          <w:szCs w:val="22"/>
          <w:lang w:val="vi"/>
        </w:rPr>
        <w:t>được thể hiện ở trang 1</w:t>
      </w:r>
      <w:r w:rsidRPr="004D350D">
        <w:rPr>
          <w:rFonts w:ascii="Arial" w:hAnsi="Arial" w:cs="Arial"/>
          <w:i/>
          <w:iCs/>
          <w:sz w:val="22"/>
          <w:szCs w:val="22"/>
          <w:lang w:val="vi"/>
        </w:rPr>
        <w:t>.</w:t>
      </w:r>
    </w:p>
    <w:tbl>
      <w:tblPr>
        <w:tblStyle w:val="TableGrid"/>
        <w:tblW w:w="0" w:type="auto"/>
        <w:tblInd w:w="85" w:type="dxa"/>
        <w:tblLook w:val="04A0" w:firstRow="1" w:lastRow="0" w:firstColumn="1" w:lastColumn="0" w:noHBand="0" w:noVBand="1"/>
      </w:tblPr>
      <w:tblGrid>
        <w:gridCol w:w="9265"/>
      </w:tblGrid>
      <w:tr w:rsidR="005A3428" w:rsidRPr="004D350D" w14:paraId="7B73A516" w14:textId="77777777" w:rsidTr="00326BE2">
        <w:tc>
          <w:tcPr>
            <w:tcW w:w="9265" w:type="dxa"/>
          </w:tcPr>
          <w:p w14:paraId="104FB371" w14:textId="77777777" w:rsidR="00A32E1B" w:rsidRPr="004D350D" w:rsidRDefault="2D423371" w:rsidP="00A32E1B">
            <w:pPr>
              <w:pStyle w:val="POnoindent"/>
              <w:spacing w:before="0" w:after="0"/>
              <w:rPr>
                <w:rFonts w:ascii="Arial Narrow" w:hAnsi="Arial Narrow"/>
              </w:rPr>
            </w:pPr>
            <w:r w:rsidRPr="004D350D">
              <w:rPr>
                <w:rFonts w:ascii="Arial Narrow" w:hAnsi="Arial Narrow"/>
                <w:b/>
                <w:bCs/>
                <w:i/>
                <w:iCs/>
              </w:rPr>
              <w:t>Warning to Restrained Person!</w:t>
            </w:r>
            <w:r w:rsidRPr="004D350D">
              <w:rPr>
                <w:rFonts w:ascii="Arial Narrow" w:hAnsi="Arial Narrow"/>
              </w:rPr>
              <w:t xml:space="preserve"> Failure to appear at the hearing may result in the court granting all of the relief requested in the petition. See </w:t>
            </w:r>
            <w:r w:rsidRPr="004D350D">
              <w:rPr>
                <w:rFonts w:ascii="Arial Narrow" w:hAnsi="Arial Narrow"/>
                <w:b/>
                <w:bCs/>
              </w:rPr>
              <w:t>How to Attend</w:t>
            </w:r>
            <w:r w:rsidRPr="004D350D">
              <w:rPr>
                <w:rFonts w:ascii="Arial Narrow" w:hAnsi="Arial Narrow"/>
              </w:rPr>
              <w:t xml:space="preserve"> at the end of this order.</w:t>
            </w:r>
          </w:p>
          <w:p w14:paraId="292494F8" w14:textId="0D3E36A2" w:rsidR="005A3428" w:rsidRPr="004D350D" w:rsidRDefault="00A32E1B" w:rsidP="00A32E1B">
            <w:pPr>
              <w:pStyle w:val="POnoindent"/>
              <w:spacing w:before="0" w:after="0"/>
              <w:rPr>
                <w:i/>
                <w:iCs/>
              </w:rPr>
            </w:pPr>
            <w:r w:rsidRPr="004D350D">
              <w:rPr>
                <w:rFonts w:ascii="Arial Narrow" w:hAnsi="Arial Narrow"/>
                <w:b/>
                <w:bCs/>
                <w:i/>
                <w:iCs/>
                <w:lang w:val="vi"/>
              </w:rPr>
              <w:t>Cảnh Báo đến Người Bị Ngăn Cấm!</w:t>
            </w:r>
            <w:r w:rsidRPr="004D350D">
              <w:rPr>
                <w:rFonts w:ascii="Arial Narrow" w:hAnsi="Arial Narrow"/>
                <w:i/>
                <w:iCs/>
                <w:lang w:val="vi"/>
              </w:rPr>
              <w:t xml:space="preserve"> Không hiện diện tại phiên xét xử có thể dẫn đến việc tòa án chấp nhận tất cả các biện pháp hỗ trợ được yêu cầu trong đơn xin. Xem </w:t>
            </w:r>
            <w:r w:rsidRPr="004D350D">
              <w:rPr>
                <w:rFonts w:ascii="Arial Narrow" w:hAnsi="Arial Narrow"/>
                <w:b/>
                <w:bCs/>
                <w:i/>
                <w:iCs/>
                <w:lang w:val="vi"/>
              </w:rPr>
              <w:t>Cách Thức Tham Dự</w:t>
            </w:r>
            <w:r w:rsidRPr="004D350D">
              <w:rPr>
                <w:rFonts w:ascii="Arial Narrow" w:hAnsi="Arial Narrow"/>
                <w:i/>
                <w:iCs/>
                <w:lang w:val="vi"/>
              </w:rPr>
              <w:t xml:space="preserve"> ở cuối lệnh này.</w:t>
            </w:r>
          </w:p>
        </w:tc>
      </w:tr>
    </w:tbl>
    <w:p w14:paraId="7ED04A1C" w14:textId="77777777" w:rsidR="007B5160" w:rsidRPr="00E95B04" w:rsidRDefault="007B5160" w:rsidP="008D7A93">
      <w:pPr>
        <w:spacing w:before="120"/>
        <w:ind w:left="1080" w:hanging="360"/>
        <w:rPr>
          <w:rFonts w:ascii="Arial" w:hAnsi="Arial" w:cs="Arial"/>
          <w:sz w:val="22"/>
          <w:szCs w:val="22"/>
        </w:rPr>
      </w:pPr>
      <w:r w:rsidRPr="00E95B04">
        <w:rPr>
          <w:rFonts w:ascii="Arial" w:hAnsi="Arial" w:cs="Arial"/>
          <w:sz w:val="22"/>
          <w:szCs w:val="22"/>
        </w:rPr>
        <w:t>[  ]</w:t>
      </w:r>
      <w:r w:rsidRPr="00E95B04">
        <w:rPr>
          <w:rFonts w:ascii="Arial" w:hAnsi="Arial" w:cs="Arial"/>
          <w:sz w:val="22"/>
          <w:szCs w:val="22"/>
        </w:rPr>
        <w:tab/>
      </w:r>
      <w:r w:rsidRPr="00E95B04">
        <w:rPr>
          <w:rFonts w:ascii="Arial" w:hAnsi="Arial" w:cs="Arial"/>
          <w:b/>
          <w:sz w:val="22"/>
          <w:szCs w:val="22"/>
        </w:rPr>
        <w:t>Dismissed</w:t>
      </w:r>
      <w:r>
        <w:rPr>
          <w:rFonts w:ascii="Arial" w:hAnsi="Arial" w:cs="Arial"/>
          <w:b/>
          <w:sz w:val="22"/>
          <w:szCs w:val="22"/>
        </w:rPr>
        <w:t xml:space="preserve"> by request </w:t>
      </w:r>
      <w:r w:rsidRPr="00E95B04">
        <w:rPr>
          <w:rFonts w:ascii="Arial" w:hAnsi="Arial" w:cs="Arial"/>
          <w:sz w:val="22"/>
          <w:szCs w:val="22"/>
        </w:rPr>
        <w:t>without prejudice. (</w:t>
      </w:r>
      <w:r w:rsidRPr="00E95B04">
        <w:rPr>
          <w:rFonts w:ascii="Arial" w:hAnsi="Arial" w:cs="Arial"/>
          <w:i/>
          <w:sz w:val="22"/>
          <w:szCs w:val="22"/>
        </w:rPr>
        <w:t>check ORDSM (dismissed) above</w:t>
      </w:r>
      <w:r w:rsidRPr="004F0A01">
        <w:rPr>
          <w:rFonts w:ascii="Arial" w:hAnsi="Arial" w:cs="Arial"/>
          <w:sz w:val="22"/>
          <w:szCs w:val="22"/>
        </w:rPr>
        <w:t>).</w:t>
      </w:r>
      <w:r>
        <w:rPr>
          <w:rFonts w:ascii="Arial" w:hAnsi="Arial" w:cs="Arial"/>
          <w:sz w:val="22"/>
          <w:szCs w:val="22"/>
        </w:rPr>
        <w:t xml:space="preserve"> </w:t>
      </w:r>
    </w:p>
    <w:p w14:paraId="69F045C5" w14:textId="1D3270EC" w:rsidR="007B5160" w:rsidRPr="008D7A93" w:rsidRDefault="007B5160" w:rsidP="008D7A93">
      <w:pPr>
        <w:spacing w:after="120"/>
        <w:ind w:left="1080" w:hanging="360"/>
        <w:rPr>
          <w:rFonts w:ascii="Arial" w:hAnsi="Arial" w:cs="Arial"/>
          <w:i/>
          <w:sz w:val="22"/>
          <w:szCs w:val="22"/>
        </w:rPr>
      </w:pPr>
      <w:r>
        <w:rPr>
          <w:rFonts w:ascii="Arial" w:hAnsi="Arial" w:cs="Arial"/>
          <w:sz w:val="22"/>
          <w:szCs w:val="22"/>
        </w:rPr>
        <w:t xml:space="preserve">      </w:t>
      </w:r>
      <w:proofErr w:type="spellStart"/>
      <w:r w:rsidRPr="004B54B0">
        <w:rPr>
          <w:rFonts w:ascii="Arial" w:hAnsi="Arial" w:cs="Arial"/>
          <w:b/>
          <w:i/>
          <w:sz w:val="22"/>
          <w:szCs w:val="22"/>
        </w:rPr>
        <w:t>Bị</w:t>
      </w:r>
      <w:proofErr w:type="spellEnd"/>
      <w:r w:rsidRPr="004B54B0">
        <w:rPr>
          <w:rFonts w:ascii="Arial" w:hAnsi="Arial" w:cs="Arial"/>
          <w:b/>
          <w:i/>
          <w:sz w:val="22"/>
          <w:szCs w:val="22"/>
        </w:rPr>
        <w:t xml:space="preserve"> </w:t>
      </w:r>
      <w:proofErr w:type="spellStart"/>
      <w:r w:rsidRPr="004B54B0">
        <w:rPr>
          <w:rFonts w:ascii="Arial" w:hAnsi="Arial" w:cs="Arial"/>
          <w:b/>
          <w:i/>
          <w:sz w:val="22"/>
          <w:szCs w:val="22"/>
        </w:rPr>
        <w:t>bác</w:t>
      </w:r>
      <w:proofErr w:type="spellEnd"/>
      <w:r w:rsidRPr="004B54B0">
        <w:rPr>
          <w:rFonts w:ascii="Arial" w:hAnsi="Arial" w:cs="Arial"/>
          <w:b/>
          <w:i/>
          <w:sz w:val="22"/>
          <w:szCs w:val="22"/>
        </w:rPr>
        <w:t xml:space="preserve"> </w:t>
      </w:r>
      <w:proofErr w:type="spellStart"/>
      <w:r w:rsidRPr="004B54B0">
        <w:rPr>
          <w:rFonts w:ascii="Arial" w:hAnsi="Arial" w:cs="Arial"/>
          <w:b/>
          <w:i/>
          <w:sz w:val="22"/>
          <w:szCs w:val="22"/>
        </w:rPr>
        <w:t>bỏ</w:t>
      </w:r>
      <w:proofErr w:type="spellEnd"/>
      <w:r w:rsidRPr="004B54B0">
        <w:rPr>
          <w:rFonts w:ascii="Arial" w:hAnsi="Arial" w:cs="Arial"/>
          <w:b/>
          <w:i/>
          <w:sz w:val="22"/>
          <w:szCs w:val="22"/>
        </w:rPr>
        <w:t xml:space="preserve"> </w:t>
      </w:r>
      <w:proofErr w:type="spellStart"/>
      <w:r w:rsidRPr="004B54B0">
        <w:rPr>
          <w:rFonts w:ascii="Arial" w:hAnsi="Arial" w:cs="Arial"/>
          <w:b/>
          <w:i/>
          <w:sz w:val="22"/>
          <w:szCs w:val="22"/>
        </w:rPr>
        <w:t>theo</w:t>
      </w:r>
      <w:proofErr w:type="spellEnd"/>
      <w:r w:rsidRPr="004B54B0">
        <w:rPr>
          <w:rFonts w:ascii="Arial" w:hAnsi="Arial" w:cs="Arial"/>
          <w:b/>
          <w:i/>
          <w:sz w:val="22"/>
          <w:szCs w:val="22"/>
        </w:rPr>
        <w:t xml:space="preserve"> </w:t>
      </w:r>
      <w:proofErr w:type="spellStart"/>
      <w:r w:rsidRPr="004B54B0">
        <w:rPr>
          <w:rFonts w:ascii="Arial" w:hAnsi="Arial" w:cs="Arial"/>
          <w:b/>
          <w:i/>
          <w:sz w:val="22"/>
          <w:szCs w:val="22"/>
        </w:rPr>
        <w:t>yêu</w:t>
      </w:r>
      <w:proofErr w:type="spellEnd"/>
      <w:r w:rsidRPr="004B54B0">
        <w:rPr>
          <w:rFonts w:ascii="Arial" w:hAnsi="Arial" w:cs="Arial"/>
          <w:b/>
          <w:i/>
          <w:sz w:val="22"/>
          <w:szCs w:val="22"/>
        </w:rPr>
        <w:t xml:space="preserve"> </w:t>
      </w:r>
      <w:proofErr w:type="spellStart"/>
      <w:r w:rsidRPr="004B54B0">
        <w:rPr>
          <w:rFonts w:ascii="Arial" w:hAnsi="Arial" w:cs="Arial"/>
          <w:b/>
          <w:i/>
          <w:sz w:val="22"/>
          <w:szCs w:val="22"/>
        </w:rPr>
        <w:t>cầu</w:t>
      </w:r>
      <w:proofErr w:type="spellEnd"/>
      <w:r w:rsidRPr="004B54B0">
        <w:rPr>
          <w:rFonts w:ascii="Arial" w:hAnsi="Arial" w:cs="Arial"/>
          <w:i/>
          <w:sz w:val="22"/>
          <w:szCs w:val="22"/>
        </w:rPr>
        <w:t xml:space="preserve"> </w:t>
      </w:r>
      <w:proofErr w:type="spellStart"/>
      <w:r w:rsidRPr="004B54B0">
        <w:rPr>
          <w:rFonts w:ascii="Arial" w:hAnsi="Arial" w:cs="Arial"/>
          <w:i/>
          <w:sz w:val="22"/>
          <w:szCs w:val="22"/>
        </w:rPr>
        <w:t>mà</w:t>
      </w:r>
      <w:proofErr w:type="spellEnd"/>
      <w:r w:rsidRPr="004B54B0">
        <w:rPr>
          <w:rFonts w:ascii="Arial" w:hAnsi="Arial" w:cs="Arial"/>
          <w:i/>
          <w:sz w:val="22"/>
          <w:szCs w:val="22"/>
        </w:rPr>
        <w:t xml:space="preserve"> </w:t>
      </w:r>
      <w:proofErr w:type="spellStart"/>
      <w:r w:rsidRPr="004B54B0">
        <w:rPr>
          <w:rFonts w:ascii="Arial" w:hAnsi="Arial" w:cs="Arial"/>
          <w:i/>
          <w:sz w:val="22"/>
          <w:szCs w:val="22"/>
        </w:rPr>
        <w:t>không</w:t>
      </w:r>
      <w:proofErr w:type="spellEnd"/>
      <w:r w:rsidRPr="004B54B0">
        <w:rPr>
          <w:rFonts w:ascii="Arial" w:hAnsi="Arial" w:cs="Arial"/>
          <w:i/>
          <w:sz w:val="22"/>
          <w:szCs w:val="22"/>
        </w:rPr>
        <w:t xml:space="preserve"> </w:t>
      </w:r>
      <w:proofErr w:type="spellStart"/>
      <w:r w:rsidRPr="004B54B0">
        <w:rPr>
          <w:rFonts w:ascii="Arial" w:hAnsi="Arial" w:cs="Arial"/>
          <w:i/>
          <w:sz w:val="22"/>
          <w:szCs w:val="22"/>
        </w:rPr>
        <w:t>có</w:t>
      </w:r>
      <w:proofErr w:type="spellEnd"/>
      <w:r w:rsidRPr="004B54B0">
        <w:rPr>
          <w:rFonts w:ascii="Arial" w:hAnsi="Arial" w:cs="Arial"/>
          <w:i/>
          <w:sz w:val="22"/>
          <w:szCs w:val="22"/>
        </w:rPr>
        <w:t xml:space="preserve"> </w:t>
      </w:r>
      <w:proofErr w:type="spellStart"/>
      <w:r w:rsidRPr="004B54B0">
        <w:rPr>
          <w:rFonts w:ascii="Arial" w:hAnsi="Arial" w:cs="Arial"/>
          <w:i/>
          <w:sz w:val="22"/>
          <w:szCs w:val="22"/>
        </w:rPr>
        <w:t>thành</w:t>
      </w:r>
      <w:proofErr w:type="spellEnd"/>
      <w:r w:rsidRPr="004B54B0">
        <w:rPr>
          <w:rFonts w:ascii="Arial" w:hAnsi="Arial" w:cs="Arial"/>
          <w:i/>
          <w:sz w:val="22"/>
          <w:szCs w:val="22"/>
        </w:rPr>
        <w:t xml:space="preserve"> </w:t>
      </w:r>
      <w:proofErr w:type="spellStart"/>
      <w:r w:rsidRPr="004B54B0">
        <w:rPr>
          <w:rFonts w:ascii="Arial" w:hAnsi="Arial" w:cs="Arial"/>
          <w:i/>
          <w:sz w:val="22"/>
          <w:szCs w:val="22"/>
        </w:rPr>
        <w:t>kiến</w:t>
      </w:r>
      <w:proofErr w:type="spellEnd"/>
      <w:r w:rsidRPr="004B54B0">
        <w:rPr>
          <w:rFonts w:ascii="Arial" w:hAnsi="Arial" w:cs="Arial"/>
          <w:i/>
          <w:sz w:val="22"/>
          <w:szCs w:val="22"/>
        </w:rPr>
        <w:t>. (</w:t>
      </w:r>
      <w:proofErr w:type="spellStart"/>
      <w:r w:rsidR="005A64C2">
        <w:rPr>
          <w:rFonts w:ascii="Arial" w:hAnsi="Arial" w:cs="Arial"/>
          <w:i/>
          <w:sz w:val="22"/>
          <w:szCs w:val="22"/>
        </w:rPr>
        <w:t>hãy</w:t>
      </w:r>
      <w:proofErr w:type="spellEnd"/>
      <w:r w:rsidR="005A64C2">
        <w:rPr>
          <w:rFonts w:ascii="Arial" w:hAnsi="Arial" w:cs="Arial"/>
          <w:i/>
          <w:sz w:val="22"/>
          <w:szCs w:val="22"/>
        </w:rPr>
        <w:t xml:space="preserve"> </w:t>
      </w:r>
      <w:proofErr w:type="spellStart"/>
      <w:r w:rsidRPr="004B54B0">
        <w:rPr>
          <w:rFonts w:ascii="Arial" w:hAnsi="Arial" w:cs="Arial"/>
          <w:i/>
          <w:sz w:val="22"/>
          <w:szCs w:val="22"/>
        </w:rPr>
        <w:t>kiểm</w:t>
      </w:r>
      <w:proofErr w:type="spellEnd"/>
      <w:r w:rsidRPr="004B54B0">
        <w:rPr>
          <w:rFonts w:ascii="Arial" w:hAnsi="Arial" w:cs="Arial"/>
          <w:i/>
          <w:sz w:val="22"/>
          <w:szCs w:val="22"/>
        </w:rPr>
        <w:t xml:space="preserve"> </w:t>
      </w:r>
      <w:proofErr w:type="spellStart"/>
      <w:r w:rsidRPr="004B54B0">
        <w:rPr>
          <w:rFonts w:ascii="Arial" w:hAnsi="Arial" w:cs="Arial"/>
          <w:i/>
          <w:sz w:val="22"/>
          <w:szCs w:val="22"/>
        </w:rPr>
        <w:t>tra</w:t>
      </w:r>
      <w:proofErr w:type="spellEnd"/>
      <w:r w:rsidRPr="007B5160">
        <w:rPr>
          <w:rFonts w:ascii="Arial" w:hAnsi="Arial" w:cs="Arial"/>
          <w:i/>
          <w:sz w:val="22"/>
          <w:szCs w:val="22"/>
        </w:rPr>
        <w:t xml:space="preserve"> ORDSM (</w:t>
      </w:r>
      <w:proofErr w:type="spellStart"/>
      <w:r w:rsidR="001A3C76">
        <w:rPr>
          <w:rFonts w:ascii="Arial" w:hAnsi="Arial" w:cs="Arial"/>
          <w:i/>
          <w:sz w:val="22"/>
          <w:szCs w:val="22"/>
        </w:rPr>
        <w:t>bị</w:t>
      </w:r>
      <w:proofErr w:type="spellEnd"/>
      <w:r w:rsidR="001A3C76">
        <w:rPr>
          <w:rFonts w:ascii="Arial" w:hAnsi="Arial" w:cs="Arial"/>
          <w:i/>
          <w:sz w:val="22"/>
          <w:szCs w:val="22"/>
        </w:rPr>
        <w:t xml:space="preserve"> </w:t>
      </w:r>
      <w:proofErr w:type="spellStart"/>
      <w:r w:rsidRPr="005A64C2">
        <w:rPr>
          <w:rFonts w:ascii="Arial" w:hAnsi="Arial" w:cs="Arial"/>
          <w:i/>
          <w:sz w:val="22"/>
          <w:szCs w:val="22"/>
        </w:rPr>
        <w:t>bác</w:t>
      </w:r>
      <w:proofErr w:type="spellEnd"/>
      <w:r w:rsidRPr="005A64C2">
        <w:rPr>
          <w:rFonts w:ascii="Arial" w:hAnsi="Arial" w:cs="Arial"/>
          <w:i/>
          <w:sz w:val="22"/>
          <w:szCs w:val="22"/>
        </w:rPr>
        <w:t xml:space="preserve"> </w:t>
      </w:r>
      <w:proofErr w:type="spellStart"/>
      <w:r w:rsidRPr="005A64C2">
        <w:rPr>
          <w:rFonts w:ascii="Arial" w:hAnsi="Arial" w:cs="Arial"/>
          <w:i/>
          <w:sz w:val="22"/>
          <w:szCs w:val="22"/>
        </w:rPr>
        <w:t>bỏ</w:t>
      </w:r>
      <w:proofErr w:type="spellEnd"/>
      <w:r w:rsidRPr="005A64C2">
        <w:rPr>
          <w:rFonts w:ascii="Arial" w:hAnsi="Arial" w:cs="Arial"/>
          <w:i/>
          <w:sz w:val="22"/>
          <w:szCs w:val="22"/>
        </w:rPr>
        <w:t xml:space="preserve">) </w:t>
      </w:r>
      <w:proofErr w:type="spellStart"/>
      <w:r w:rsidRPr="005A64C2">
        <w:rPr>
          <w:rFonts w:ascii="Arial" w:hAnsi="Arial" w:cs="Arial"/>
          <w:i/>
          <w:sz w:val="22"/>
          <w:szCs w:val="22"/>
        </w:rPr>
        <w:t>trên</w:t>
      </w:r>
      <w:proofErr w:type="spellEnd"/>
      <w:r w:rsidRPr="005A64C2">
        <w:rPr>
          <w:rFonts w:ascii="Arial" w:hAnsi="Arial" w:cs="Arial"/>
          <w:i/>
          <w:sz w:val="22"/>
          <w:szCs w:val="22"/>
        </w:rPr>
        <w:t xml:space="preserve"> </w:t>
      </w:r>
      <w:proofErr w:type="spellStart"/>
      <w:r w:rsidRPr="005A64C2">
        <w:rPr>
          <w:rFonts w:ascii="Arial" w:hAnsi="Arial" w:cs="Arial"/>
          <w:i/>
          <w:sz w:val="22"/>
          <w:szCs w:val="22"/>
        </w:rPr>
        <w:t>đây</w:t>
      </w:r>
      <w:proofErr w:type="spellEnd"/>
      <w:r w:rsidRPr="004B54B0">
        <w:rPr>
          <w:rFonts w:ascii="Arial" w:hAnsi="Arial" w:cs="Arial"/>
          <w:i/>
          <w:sz w:val="22"/>
          <w:szCs w:val="22"/>
        </w:rPr>
        <w:t xml:space="preserve">). </w:t>
      </w:r>
    </w:p>
    <w:p w14:paraId="73272E02" w14:textId="2847EA32" w:rsidR="00A32E1B" w:rsidRPr="004D350D" w:rsidRDefault="00966999" w:rsidP="00A32E1B">
      <w:pPr>
        <w:pStyle w:val="PO5indenthanging"/>
        <w:spacing w:after="0"/>
        <w:outlineLvl w:val="1"/>
        <w:rPr>
          <w:b/>
          <w:bCs/>
        </w:rPr>
      </w:pPr>
      <w:r w:rsidRPr="004D350D">
        <w:rPr>
          <w:b/>
          <w:bCs/>
        </w:rPr>
        <w:t>Final Order</w:t>
      </w:r>
    </w:p>
    <w:p w14:paraId="234A6B8E" w14:textId="0D37C1FA" w:rsidR="00966999" w:rsidRPr="004D350D" w:rsidRDefault="00A32E1B" w:rsidP="00A32E1B">
      <w:pPr>
        <w:pStyle w:val="PO5indenthanging"/>
        <w:spacing w:before="0" w:after="0"/>
        <w:outlineLvl w:val="1"/>
        <w:rPr>
          <w:b/>
          <w:bCs/>
          <w:i/>
          <w:iCs/>
        </w:rPr>
      </w:pPr>
      <w:r w:rsidRPr="004D350D">
        <w:rPr>
          <w:b/>
          <w:bCs/>
          <w:i/>
          <w:iCs/>
          <w:lang w:val="vi"/>
        </w:rPr>
        <w:t>Lệnh Cuối Cùng</w:t>
      </w:r>
    </w:p>
    <w:p w14:paraId="6F81DE61" w14:textId="77777777" w:rsidR="00A32E1B" w:rsidRPr="004D350D" w:rsidRDefault="0068241A" w:rsidP="00A32E1B">
      <w:pPr>
        <w:pStyle w:val="PO5indenthanging"/>
        <w:tabs>
          <w:tab w:val="left" w:pos="3600"/>
        </w:tabs>
        <w:spacing w:after="0"/>
      </w:pPr>
      <w:r w:rsidRPr="004D350D">
        <w:t>[  ]</w:t>
      </w:r>
      <w:r w:rsidRPr="004D350D">
        <w:tab/>
      </w:r>
      <w:r w:rsidRPr="004D350D">
        <w:rPr>
          <w:b/>
          <w:bCs/>
        </w:rPr>
        <w:t>Dismissed</w:t>
      </w:r>
      <w:r w:rsidRPr="004D350D">
        <w:t xml:space="preserve"> without prejudice because (</w:t>
      </w:r>
      <w:r w:rsidRPr="004D350D">
        <w:rPr>
          <w:i/>
          <w:iCs/>
        </w:rPr>
        <w:t>check one</w:t>
      </w:r>
      <w:r w:rsidRPr="004D350D">
        <w:t>):</w:t>
      </w:r>
    </w:p>
    <w:p w14:paraId="4F0E0749" w14:textId="5DC177DE" w:rsidR="000E5095" w:rsidRPr="004D350D" w:rsidRDefault="007830FA" w:rsidP="00A32E1B">
      <w:pPr>
        <w:pStyle w:val="PO5indenthanging"/>
        <w:tabs>
          <w:tab w:val="left" w:pos="3600"/>
        </w:tabs>
        <w:spacing w:before="0" w:after="0"/>
        <w:rPr>
          <w:i/>
          <w:iCs/>
        </w:rPr>
      </w:pPr>
      <w:r w:rsidRPr="004D350D">
        <w:rPr>
          <w:i/>
          <w:iCs/>
        </w:rPr>
        <w:tab/>
      </w:r>
      <w:r w:rsidRPr="004D350D">
        <w:rPr>
          <w:b/>
          <w:bCs/>
          <w:i/>
          <w:iCs/>
          <w:lang w:val="vi"/>
        </w:rPr>
        <w:t>Bị bác bỏ</w:t>
      </w:r>
      <w:r w:rsidRPr="004D350D">
        <w:rPr>
          <w:i/>
          <w:iCs/>
          <w:lang w:val="vi"/>
        </w:rPr>
        <w:t xml:space="preserve"> mà không phương hại bởi vì (đánh dấu một ô):</w:t>
      </w:r>
    </w:p>
    <w:p w14:paraId="5D66A904" w14:textId="77777777" w:rsidR="00A32E1B" w:rsidRPr="004D350D" w:rsidRDefault="000E5095" w:rsidP="00A32E1B">
      <w:pPr>
        <w:pStyle w:val="PO75indenthanging"/>
        <w:spacing w:after="0"/>
      </w:pPr>
      <w:r w:rsidRPr="004D350D">
        <w:lastRenderedPageBreak/>
        <w:t>[  ]</w:t>
      </w:r>
      <w:r w:rsidRPr="004D350D">
        <w:tab/>
        <w:t>Protected Person’s asked to terminate the order or did not appear at the hearing.</w:t>
      </w:r>
    </w:p>
    <w:p w14:paraId="3E14FAC4" w14:textId="1723C6B0" w:rsidR="000E5095" w:rsidRPr="004D350D" w:rsidRDefault="007830FA" w:rsidP="00A32E1B">
      <w:pPr>
        <w:pStyle w:val="PO75indenthanging"/>
        <w:spacing w:before="0" w:after="0"/>
        <w:rPr>
          <w:i/>
          <w:iCs/>
        </w:rPr>
      </w:pPr>
      <w:r w:rsidRPr="004D350D">
        <w:rPr>
          <w:i/>
          <w:iCs/>
        </w:rPr>
        <w:tab/>
      </w:r>
      <w:r w:rsidRPr="004D350D">
        <w:rPr>
          <w:i/>
          <w:iCs/>
          <w:lang w:val="vi"/>
        </w:rPr>
        <w:t>Người Được Bảo Vệ đã yêu cầu chấm dứt lệnh này hoặc không hiện diện tại phiên xét xử.</w:t>
      </w:r>
    </w:p>
    <w:p w14:paraId="57D9D9D0" w14:textId="77777777" w:rsidR="00A32E1B" w:rsidRPr="004D350D" w:rsidRDefault="000E5095" w:rsidP="00A32E1B">
      <w:pPr>
        <w:pStyle w:val="PO75indenthanging"/>
        <w:spacing w:after="0"/>
      </w:pPr>
      <w:r w:rsidRPr="004D350D">
        <w:t>[  ]</w:t>
      </w:r>
      <w:r w:rsidRPr="004D350D">
        <w:tab/>
        <w:t>All available methods of service have been attempted unsuccessfully or are not possible. Dismissal is over Protected Person’s objection.</w:t>
      </w:r>
    </w:p>
    <w:p w14:paraId="7FDCB299" w14:textId="1BE0C062" w:rsidR="000E5095" w:rsidRPr="004D350D" w:rsidRDefault="007830FA" w:rsidP="00A32E1B">
      <w:pPr>
        <w:pStyle w:val="PO75indenthanging"/>
        <w:spacing w:before="0" w:after="0"/>
        <w:rPr>
          <w:i/>
          <w:iCs/>
          <w:lang w:val="vi"/>
        </w:rPr>
      </w:pPr>
      <w:r w:rsidRPr="004D350D">
        <w:rPr>
          <w:i/>
          <w:iCs/>
        </w:rPr>
        <w:tab/>
      </w:r>
      <w:r w:rsidRPr="004D350D">
        <w:rPr>
          <w:i/>
          <w:iCs/>
          <w:lang w:val="vi"/>
        </w:rPr>
        <w:t>Tất cả các phương pháp tống đạt hiện có đã được cố gắng không thành công hoặc không thể thực hiện. Việc bác bỏ là do phản đối của Người Được Bảo Vệ.</w:t>
      </w:r>
    </w:p>
    <w:p w14:paraId="0C17C162" w14:textId="77777777" w:rsidR="00A32E1B" w:rsidRPr="004D350D" w:rsidRDefault="000F2A11" w:rsidP="00A32E1B">
      <w:pPr>
        <w:pStyle w:val="PO5indenthanging"/>
        <w:tabs>
          <w:tab w:val="left" w:pos="4320"/>
        </w:tabs>
        <w:spacing w:after="0"/>
      </w:pPr>
      <w:r w:rsidRPr="004D350D">
        <w:rPr>
          <w:lang w:val="vi"/>
        </w:rPr>
        <w:tab/>
      </w:r>
      <w:r w:rsidRPr="004D350D">
        <w:t xml:space="preserve">Any previously entered temporary order and any order to surrender weapons under this case number expires today, upon the signing of this order or </w:t>
      </w:r>
      <w:r w:rsidRPr="004D350D">
        <w:br/>
        <w:t>at (</w:t>
      </w:r>
      <w:r w:rsidRPr="004D350D">
        <w:rPr>
          <w:i/>
          <w:iCs/>
        </w:rPr>
        <w:t>time</w:t>
      </w:r>
      <w:r w:rsidRPr="004D350D">
        <w:t xml:space="preserve">) </w:t>
      </w:r>
      <w:r w:rsidRPr="004D350D">
        <w:rPr>
          <w:u w:val="single"/>
        </w:rPr>
        <w:tab/>
      </w:r>
      <w:r w:rsidRPr="004D350D">
        <w:t>.</w:t>
      </w:r>
    </w:p>
    <w:p w14:paraId="21A42378" w14:textId="0DED0381" w:rsidR="000F2A11" w:rsidRPr="004D350D" w:rsidRDefault="00A32E1B" w:rsidP="00A32E1B">
      <w:pPr>
        <w:pStyle w:val="PO5indenthanging"/>
        <w:tabs>
          <w:tab w:val="left" w:pos="4320"/>
        </w:tabs>
        <w:spacing w:before="0" w:after="0"/>
        <w:rPr>
          <w:i/>
          <w:iCs/>
        </w:rPr>
      </w:pPr>
      <w:r w:rsidRPr="004D350D">
        <w:rPr>
          <w:i/>
          <w:iCs/>
        </w:rPr>
        <w:tab/>
      </w:r>
      <w:r w:rsidRPr="004D350D">
        <w:rPr>
          <w:i/>
          <w:iCs/>
          <w:lang w:val="vi"/>
        </w:rPr>
        <w:t xml:space="preserve">Bất kỳ lệnh tạm thời nào được ban hành trước đó và bất kỳ lệnh giao nộp vũ khí nào theo số vụ án này sẽ hết hạn vào ngày hôm nay, sau khi ký lệnh này hoặc </w:t>
      </w:r>
      <w:r w:rsidRPr="004D350D">
        <w:rPr>
          <w:i/>
          <w:iCs/>
          <w:lang w:val="vi"/>
        </w:rPr>
        <w:br/>
        <w:t>lúc (giờ)</w:t>
      </w:r>
    </w:p>
    <w:p w14:paraId="714900E1" w14:textId="77777777" w:rsidR="00A32E1B" w:rsidRPr="004D350D" w:rsidRDefault="00701289" w:rsidP="00A32E1B">
      <w:pPr>
        <w:pStyle w:val="PO5indenthanging"/>
        <w:tabs>
          <w:tab w:val="left" w:pos="3600"/>
        </w:tabs>
        <w:spacing w:after="0"/>
      </w:pPr>
      <w:r w:rsidRPr="004D350D">
        <w:tab/>
        <w:t xml:space="preserve">(In caption above, </w:t>
      </w:r>
      <w:r w:rsidRPr="004D350D">
        <w:rPr>
          <w:i/>
          <w:iCs/>
        </w:rPr>
        <w:t>check ORDSM (dismissed)</w:t>
      </w:r>
      <w:r w:rsidRPr="004D350D">
        <w:t>)</w:t>
      </w:r>
    </w:p>
    <w:p w14:paraId="7474D7B4" w14:textId="41B5A986" w:rsidR="00701289" w:rsidRPr="004D350D" w:rsidRDefault="00A32E1B" w:rsidP="00A32E1B">
      <w:pPr>
        <w:pStyle w:val="PO5indenthanging"/>
        <w:tabs>
          <w:tab w:val="left" w:pos="3600"/>
        </w:tabs>
        <w:spacing w:before="0" w:after="0"/>
        <w:rPr>
          <w:i/>
          <w:iCs/>
        </w:rPr>
      </w:pPr>
      <w:r w:rsidRPr="004D350D">
        <w:rPr>
          <w:i/>
          <w:iCs/>
        </w:rPr>
        <w:tab/>
      </w:r>
      <w:r w:rsidRPr="004D350D">
        <w:rPr>
          <w:i/>
          <w:iCs/>
          <w:lang w:val="vi"/>
        </w:rPr>
        <w:t>(Trong đầu đề trên đây, hãy kiểm tra ORDSM (đã bác bỏ))</w:t>
      </w:r>
    </w:p>
    <w:p w14:paraId="1FEBB212" w14:textId="77777777" w:rsidR="00A32E1B" w:rsidRPr="004D350D" w:rsidRDefault="000E5095" w:rsidP="00A32E1B">
      <w:pPr>
        <w:pStyle w:val="PO5indenthanging"/>
        <w:tabs>
          <w:tab w:val="left" w:pos="3600"/>
          <w:tab w:val="left" w:pos="6480"/>
          <w:tab w:val="left" w:pos="9270"/>
        </w:tabs>
        <w:spacing w:after="0"/>
      </w:pPr>
      <w:r w:rsidRPr="004D350D">
        <w:t>[  ]</w:t>
      </w:r>
      <w:r w:rsidRPr="004D350D">
        <w:tab/>
      </w:r>
      <w:r w:rsidRPr="004D350D">
        <w:rPr>
          <w:b/>
          <w:bCs/>
        </w:rPr>
        <w:t>Denied on the merits after a hearing.</w:t>
      </w:r>
      <w:r w:rsidRPr="004D350D">
        <w:t xml:space="preserve"> The request for a full order is denied. Any previously entered temporary order under this case number expires today, upon the signing of this order or at (</w:t>
      </w:r>
      <w:r w:rsidRPr="004D350D">
        <w:rPr>
          <w:i/>
          <w:iCs/>
        </w:rPr>
        <w:t>time</w:t>
      </w:r>
      <w:r w:rsidRPr="004D350D">
        <w:t xml:space="preserve">) </w:t>
      </w:r>
      <w:r w:rsidRPr="004D350D">
        <w:rPr>
          <w:u w:val="single"/>
        </w:rPr>
        <w:tab/>
      </w:r>
      <w:r w:rsidRPr="004D350D">
        <w:t>.</w:t>
      </w:r>
    </w:p>
    <w:p w14:paraId="4308592B" w14:textId="359D9B40" w:rsidR="00701289" w:rsidRPr="004D350D" w:rsidRDefault="00B1216A" w:rsidP="00A32E1B">
      <w:pPr>
        <w:pStyle w:val="PO5indenthanging"/>
        <w:tabs>
          <w:tab w:val="left" w:pos="3600"/>
          <w:tab w:val="left" w:pos="6480"/>
          <w:tab w:val="left" w:pos="9270"/>
        </w:tabs>
        <w:spacing w:before="0" w:after="0"/>
        <w:rPr>
          <w:i/>
          <w:iCs/>
          <w:lang w:val="vi"/>
        </w:rPr>
      </w:pPr>
      <w:r w:rsidRPr="004D350D">
        <w:rPr>
          <w:i/>
          <w:iCs/>
        </w:rPr>
        <w:tab/>
      </w:r>
      <w:r w:rsidRPr="004D350D">
        <w:rPr>
          <w:b/>
          <w:bCs/>
          <w:i/>
          <w:iCs/>
          <w:lang w:val="vi"/>
        </w:rPr>
        <w:t>Bị từ chối dựa trên giá trị sau phiên xét xử.</w:t>
      </w:r>
      <w:r w:rsidRPr="004D350D">
        <w:rPr>
          <w:i/>
          <w:iCs/>
          <w:lang w:val="vi"/>
        </w:rPr>
        <w:t xml:space="preserve"> Yêu cầu xin lệnh chính thức bị từ chối. Bất kỳ lệnh tạm thời nào được ban hành trước đó theo số vụ án này sẽ hết hạn vào ngày hôm nay, sau khi ký lệnh này hoặc lúc (giờ) </w:t>
      </w:r>
    </w:p>
    <w:p w14:paraId="0A2F50F5" w14:textId="77777777" w:rsidR="00A32E1B" w:rsidRPr="004D350D" w:rsidRDefault="00E712A5" w:rsidP="00A32E1B">
      <w:pPr>
        <w:pStyle w:val="PO75indenthanging"/>
        <w:spacing w:after="0"/>
      </w:pPr>
      <w:r w:rsidRPr="004D350D">
        <w:rPr>
          <w:i/>
          <w:iCs/>
        </w:rPr>
        <w:t>Check one (see RCW 7.105.362)</w:t>
      </w:r>
      <w:r w:rsidRPr="004D350D">
        <w:t>:</w:t>
      </w:r>
    </w:p>
    <w:p w14:paraId="5D5A27E4" w14:textId="5E7139E0" w:rsidR="00E712A5" w:rsidRPr="004D350D" w:rsidRDefault="00A32E1B" w:rsidP="00A32E1B">
      <w:pPr>
        <w:pStyle w:val="PO75indenthanging"/>
        <w:spacing w:before="0" w:after="0"/>
        <w:rPr>
          <w:i/>
          <w:iCs/>
        </w:rPr>
      </w:pPr>
      <w:r w:rsidRPr="004D350D">
        <w:rPr>
          <w:i/>
          <w:iCs/>
          <w:lang w:val="vi"/>
        </w:rPr>
        <w:t>Đánh dấu một mục (Xem RCW 7.105.362):</w:t>
      </w:r>
    </w:p>
    <w:p w14:paraId="02F143C6" w14:textId="77777777" w:rsidR="00A32E1B" w:rsidRPr="004D350D" w:rsidRDefault="00E712A5" w:rsidP="00A32E1B">
      <w:pPr>
        <w:pStyle w:val="PO75indenthanging"/>
        <w:spacing w:after="0"/>
      </w:pPr>
      <w:r w:rsidRPr="004D350D">
        <w:t>[  ]</w:t>
      </w:r>
      <w:r w:rsidRPr="004D350D">
        <w:tab/>
        <w:t xml:space="preserve">No </w:t>
      </w:r>
      <w:r w:rsidRPr="004D350D">
        <w:rPr>
          <w:i/>
          <w:iCs/>
        </w:rPr>
        <w:t>Order to Surrender Weapons</w:t>
      </w:r>
      <w:r w:rsidRPr="004D350D">
        <w:t xml:space="preserve"> was issued under this case number. The case is dismissed.</w:t>
      </w:r>
    </w:p>
    <w:p w14:paraId="7E9723FB" w14:textId="1D7301C7" w:rsidR="00E712A5" w:rsidRPr="004D350D" w:rsidRDefault="00B1216A" w:rsidP="00A32E1B">
      <w:pPr>
        <w:pStyle w:val="PO75indenthanging"/>
        <w:spacing w:before="0" w:after="0"/>
        <w:rPr>
          <w:i/>
          <w:iCs/>
        </w:rPr>
      </w:pPr>
      <w:r w:rsidRPr="004D350D">
        <w:rPr>
          <w:i/>
          <w:iCs/>
        </w:rPr>
        <w:tab/>
      </w:r>
      <w:r w:rsidRPr="004D350D">
        <w:rPr>
          <w:i/>
          <w:iCs/>
          <w:lang w:val="vi"/>
        </w:rPr>
        <w:t>Không ban hành Lệnh Giao Nộp và Cấm Vũ Khí nào theo số vụ án này. Vụ án bị bác bỏ.</w:t>
      </w:r>
    </w:p>
    <w:p w14:paraId="31DE17EA" w14:textId="77777777" w:rsidR="00A32E1B" w:rsidRPr="004D350D" w:rsidRDefault="00F86766" w:rsidP="00A32E1B">
      <w:pPr>
        <w:pStyle w:val="PO75indenthanging"/>
        <w:spacing w:after="0"/>
      </w:pPr>
      <w:r w:rsidRPr="004D350D">
        <w:t>[  ]</w:t>
      </w:r>
      <w:r w:rsidRPr="004D350D">
        <w:tab/>
        <w:t xml:space="preserve">The court issues an </w:t>
      </w:r>
      <w:r w:rsidRPr="004D350D">
        <w:rPr>
          <w:i/>
          <w:iCs/>
        </w:rPr>
        <w:t>Order Extending Order to Surrender and Prohibit Weapons</w:t>
      </w:r>
      <w:r w:rsidRPr="004D350D">
        <w:t xml:space="preserve"> (WS 400) extending the </w:t>
      </w:r>
      <w:r w:rsidRPr="004D350D">
        <w:rPr>
          <w:i/>
          <w:iCs/>
        </w:rPr>
        <w:t>Order to Prohibit and Surrender Weapons</w:t>
      </w:r>
      <w:r w:rsidRPr="004D350D">
        <w:t xml:space="preserve"> until after the deadline for filing a motion for reconsideration or revision has passed and any timely filed motion has been resolved.</w:t>
      </w:r>
    </w:p>
    <w:p w14:paraId="72EE14A0" w14:textId="3504E719" w:rsidR="00FD07BA" w:rsidRPr="004D350D" w:rsidRDefault="00B1216A" w:rsidP="00A32E1B">
      <w:pPr>
        <w:pStyle w:val="PO75indenthanging"/>
        <w:spacing w:before="0" w:after="0"/>
        <w:rPr>
          <w:i/>
          <w:iCs/>
          <w:u w:val="single"/>
        </w:rPr>
      </w:pPr>
      <w:r w:rsidRPr="004D350D">
        <w:rPr>
          <w:i/>
          <w:iCs/>
        </w:rPr>
        <w:tab/>
      </w:r>
      <w:r w:rsidRPr="004D350D">
        <w:rPr>
          <w:i/>
          <w:iCs/>
          <w:lang w:val="vi"/>
        </w:rPr>
        <w:t>Tòa án ban hành Lệnh Gia hạn Lệnh Giao Nộp và Cấm Vũ Khí (WS 400) gia hạn Lệnh Cấm và Giao Nộp Vũ Khí cho đến sau khi đã hết hạn nộp kiến nghị để xem xét lại hoặc sửa đổi và bất kỳ kiến nghị nộp kịp thời nào cũng đều được giải quyết.</w:t>
      </w:r>
    </w:p>
    <w:p w14:paraId="52FED44F" w14:textId="77777777" w:rsidR="00A32E1B" w:rsidRPr="004D350D" w:rsidRDefault="00E712A5" w:rsidP="00A32E1B">
      <w:pPr>
        <w:pStyle w:val="PO75indenthanging"/>
        <w:tabs>
          <w:tab w:val="left" w:pos="6480"/>
          <w:tab w:val="left" w:pos="8370"/>
        </w:tabs>
        <w:spacing w:after="0"/>
      </w:pPr>
      <w:r w:rsidRPr="004D350D">
        <w:t>[  ]</w:t>
      </w:r>
      <w:r w:rsidRPr="004D350D">
        <w:tab/>
        <w:t xml:space="preserve">Any previously entered </w:t>
      </w:r>
      <w:r w:rsidRPr="004D350D">
        <w:rPr>
          <w:i/>
          <w:iCs/>
        </w:rPr>
        <w:t>Order to Surrender Weapons</w:t>
      </w:r>
      <w:r w:rsidRPr="004D350D">
        <w:t xml:space="preserve"> under this case number expires </w:t>
      </w:r>
      <w:r w:rsidRPr="004D350D">
        <w:rPr>
          <w:b/>
          <w:bCs/>
        </w:rPr>
        <w:t>today</w:t>
      </w:r>
      <w:r w:rsidRPr="004D350D">
        <w:t>, upon the signing of this order or at (</w:t>
      </w:r>
      <w:r w:rsidRPr="004D350D">
        <w:rPr>
          <w:i/>
          <w:iCs/>
        </w:rPr>
        <w:t>time</w:t>
      </w:r>
      <w:r w:rsidRPr="004D350D">
        <w:t xml:space="preserve">) </w:t>
      </w:r>
      <w:r w:rsidRPr="004D350D">
        <w:rPr>
          <w:u w:val="single"/>
        </w:rPr>
        <w:tab/>
      </w:r>
      <w:r w:rsidRPr="004D350D">
        <w:t xml:space="preserve"> and the case is dismissed. It would be </w:t>
      </w:r>
      <w:r w:rsidRPr="004D350D">
        <w:rPr>
          <w:b/>
          <w:bCs/>
        </w:rPr>
        <w:t>manifestly unjust</w:t>
      </w:r>
      <w:r w:rsidRPr="004D350D">
        <w:t xml:space="preserve"> to allow the order to remain in effect for the reconsideration or revision period because (</w:t>
      </w:r>
      <w:r w:rsidRPr="004D350D">
        <w:rPr>
          <w:i/>
          <w:iCs/>
        </w:rPr>
        <w:t>check all that apply</w:t>
      </w:r>
      <w:r w:rsidRPr="004D350D">
        <w:t>):</w:t>
      </w:r>
    </w:p>
    <w:p w14:paraId="3CDDEB0D" w14:textId="48FD3F22" w:rsidR="00E712A5" w:rsidRPr="004D350D" w:rsidRDefault="00B1216A" w:rsidP="00A32E1B">
      <w:pPr>
        <w:pStyle w:val="PO75indenthanging"/>
        <w:tabs>
          <w:tab w:val="left" w:pos="6480"/>
          <w:tab w:val="left" w:pos="8370"/>
        </w:tabs>
        <w:spacing w:before="0" w:after="0"/>
        <w:rPr>
          <w:i/>
          <w:iCs/>
          <w:lang w:val="vi"/>
        </w:rPr>
      </w:pPr>
      <w:r w:rsidRPr="004D350D">
        <w:rPr>
          <w:i/>
          <w:iCs/>
        </w:rPr>
        <w:tab/>
      </w:r>
      <w:r w:rsidRPr="004D350D">
        <w:rPr>
          <w:i/>
          <w:iCs/>
          <w:lang w:val="vi"/>
        </w:rPr>
        <w:t xml:space="preserve">Bất kỳ Lệnh Giao Nộp Vũ Khí nào được ban hành trước đó theo số vụ án này sẽ hết hạn vào </w:t>
      </w:r>
      <w:r w:rsidRPr="004D350D">
        <w:rPr>
          <w:b/>
          <w:bCs/>
          <w:i/>
          <w:iCs/>
          <w:lang w:val="vi"/>
        </w:rPr>
        <w:t>ngày hôm nay</w:t>
      </w:r>
      <w:r w:rsidRPr="004D350D">
        <w:rPr>
          <w:i/>
          <w:iCs/>
          <w:lang w:val="vi"/>
        </w:rPr>
        <w:t xml:space="preserve">, sau khi ký lệnh này hoặc lúc (giờ) </w:t>
      </w:r>
      <w:r w:rsidRPr="004D350D">
        <w:rPr>
          <w:lang w:val="vi"/>
        </w:rPr>
        <w:tab/>
      </w:r>
      <w:r w:rsidRPr="004D350D">
        <w:rPr>
          <w:i/>
          <w:iCs/>
          <w:lang w:val="vi"/>
        </w:rPr>
        <w:t xml:space="preserve"> và vụ án bị bác bỏ. </w:t>
      </w:r>
      <w:r w:rsidRPr="004D350D">
        <w:rPr>
          <w:b/>
          <w:bCs/>
          <w:i/>
          <w:iCs/>
          <w:lang w:val="vi"/>
        </w:rPr>
        <w:t>Rõ ràng là không công bằng</w:t>
      </w:r>
      <w:r w:rsidRPr="004D350D">
        <w:rPr>
          <w:i/>
          <w:iCs/>
          <w:lang w:val="vi"/>
        </w:rPr>
        <w:t xml:space="preserve"> nếu cho phép lệnh tiếp tục có hiệu lực trong thời gian xem xét lại hoặc sửa đổi bởi vì (đánh dấu tất cả mục thích hợp):</w:t>
      </w:r>
    </w:p>
    <w:p w14:paraId="7AD09081" w14:textId="77777777" w:rsidR="00A32E1B" w:rsidRPr="004D350D" w:rsidRDefault="00E85FC5" w:rsidP="00A32E1B">
      <w:pPr>
        <w:pStyle w:val="PO125indenthanging"/>
        <w:spacing w:after="0"/>
        <w:ind w:left="1800"/>
      </w:pPr>
      <w:r w:rsidRPr="004D350D">
        <w:t>[  ]</w:t>
      </w:r>
      <w:r w:rsidRPr="004D350D">
        <w:tab/>
        <w:t xml:space="preserve">The </w:t>
      </w:r>
      <w:r w:rsidRPr="004D350D">
        <w:rPr>
          <w:i/>
          <w:iCs/>
        </w:rPr>
        <w:t>Temporary Protection Order</w:t>
      </w:r>
      <w:r w:rsidRPr="004D350D">
        <w:t xml:space="preserve"> was entirely without merit.</w:t>
      </w:r>
    </w:p>
    <w:p w14:paraId="6ADADF78" w14:textId="239BC7F0" w:rsidR="00E85FC5" w:rsidRPr="004D350D" w:rsidRDefault="00B1216A" w:rsidP="00A32E1B">
      <w:pPr>
        <w:pStyle w:val="PO125indenthanging"/>
        <w:spacing w:before="0" w:after="0"/>
        <w:ind w:left="1800"/>
        <w:rPr>
          <w:i/>
          <w:iCs/>
        </w:rPr>
      </w:pPr>
      <w:r w:rsidRPr="004D350D">
        <w:rPr>
          <w:i/>
          <w:iCs/>
        </w:rPr>
        <w:tab/>
      </w:r>
      <w:r w:rsidRPr="004D350D">
        <w:rPr>
          <w:i/>
          <w:iCs/>
          <w:lang w:val="vi"/>
        </w:rPr>
        <w:t>Lệnh Bảo Vệ Tạm Thời hoàn toàn không có giá trị.</w:t>
      </w:r>
    </w:p>
    <w:p w14:paraId="6F979CB1" w14:textId="77777777" w:rsidR="00A32E1B" w:rsidRPr="004D350D" w:rsidRDefault="00E85FC5" w:rsidP="00A32E1B">
      <w:pPr>
        <w:pStyle w:val="PO125indenthanging"/>
        <w:spacing w:after="0"/>
        <w:ind w:left="1800"/>
      </w:pPr>
      <w:r w:rsidRPr="004D350D">
        <w:lastRenderedPageBreak/>
        <w:t>[  ]</w:t>
      </w:r>
      <w:r w:rsidRPr="004D350D">
        <w:tab/>
        <w:t>Petitioner was engaged in abusive use of litigation.</w:t>
      </w:r>
    </w:p>
    <w:p w14:paraId="19E87F3E" w14:textId="11FC40A4" w:rsidR="00E85FC5" w:rsidRPr="004D350D" w:rsidRDefault="00B1216A" w:rsidP="00A32E1B">
      <w:pPr>
        <w:pStyle w:val="PO125indenthanging"/>
        <w:spacing w:before="0" w:after="0"/>
        <w:ind w:left="1800"/>
        <w:rPr>
          <w:i/>
          <w:iCs/>
        </w:rPr>
      </w:pPr>
      <w:r w:rsidRPr="004D350D">
        <w:rPr>
          <w:i/>
          <w:iCs/>
        </w:rPr>
        <w:tab/>
      </w:r>
      <w:r w:rsidRPr="004D350D">
        <w:rPr>
          <w:i/>
          <w:iCs/>
          <w:lang w:val="vi"/>
        </w:rPr>
        <w:t>Nguyên Đơn đã tham gia vào việc lạm dụng thủ tục kiện tụng.</w:t>
      </w:r>
    </w:p>
    <w:p w14:paraId="3713E368" w14:textId="244D1825" w:rsidR="00A32E1B" w:rsidRPr="004D350D" w:rsidRDefault="00E85FC5" w:rsidP="00A32E1B">
      <w:pPr>
        <w:pStyle w:val="PO125indenthanging"/>
        <w:spacing w:after="0"/>
        <w:ind w:left="1800"/>
      </w:pPr>
      <w:r w:rsidRPr="004D350D">
        <w:t>[  ]</w:t>
      </w:r>
      <w:r w:rsidRPr="004D350D">
        <w:tab/>
        <w:t>Petitioner was exerting coercive control over the Restrained Person.</w:t>
      </w:r>
    </w:p>
    <w:p w14:paraId="13BFBD0B" w14:textId="72DF2C72" w:rsidR="00E85FC5" w:rsidRPr="004D350D" w:rsidRDefault="00B1216A" w:rsidP="00A32E1B">
      <w:pPr>
        <w:pStyle w:val="PO125indenthanging"/>
        <w:spacing w:before="0" w:after="0"/>
        <w:ind w:left="1800"/>
        <w:rPr>
          <w:i/>
          <w:iCs/>
        </w:rPr>
      </w:pPr>
      <w:r w:rsidRPr="004D350D">
        <w:rPr>
          <w:i/>
          <w:iCs/>
        </w:rPr>
        <w:tab/>
      </w:r>
      <w:r w:rsidRPr="004D350D">
        <w:rPr>
          <w:i/>
          <w:iCs/>
          <w:lang w:val="vi"/>
        </w:rPr>
        <w:t>Nguyên Đơn đang thực hiện việc cưỡng chế kiểm soát Người Bị Ngăn Cấm.</w:t>
      </w:r>
    </w:p>
    <w:p w14:paraId="7E9296D5" w14:textId="77777777" w:rsidR="00A32E1B" w:rsidRPr="004D350D" w:rsidRDefault="00E85FC5" w:rsidP="00A32E1B">
      <w:pPr>
        <w:pStyle w:val="PO125indenthanging"/>
        <w:tabs>
          <w:tab w:val="left" w:pos="9180"/>
        </w:tabs>
        <w:spacing w:after="0"/>
        <w:ind w:left="1800"/>
        <w:rPr>
          <w:u w:val="single"/>
        </w:rPr>
      </w:pPr>
      <w:r w:rsidRPr="004D350D">
        <w:t>[  ]</w:t>
      </w:r>
      <w:r w:rsidRPr="004D350D">
        <w:tab/>
        <w:t>Other reason (</w:t>
      </w:r>
      <w:r w:rsidRPr="004D350D">
        <w:rPr>
          <w:i/>
          <w:iCs/>
        </w:rPr>
        <w:t>explain why it would be manifestly unjust</w:t>
      </w:r>
      <w:r w:rsidRPr="004D350D">
        <w:t xml:space="preserve">): </w:t>
      </w:r>
      <w:r w:rsidRPr="004D350D">
        <w:rPr>
          <w:u w:val="single"/>
        </w:rPr>
        <w:tab/>
      </w:r>
    </w:p>
    <w:p w14:paraId="0FD141F0" w14:textId="7718DFBE" w:rsidR="00E85FC5" w:rsidRPr="004D350D" w:rsidRDefault="00B1216A" w:rsidP="00A32E1B">
      <w:pPr>
        <w:pStyle w:val="PO125indenthanging"/>
        <w:tabs>
          <w:tab w:val="left" w:pos="9180"/>
        </w:tabs>
        <w:spacing w:before="0" w:after="0"/>
        <w:ind w:left="1800"/>
        <w:rPr>
          <w:i/>
          <w:iCs/>
          <w:u w:val="single"/>
        </w:rPr>
      </w:pPr>
      <w:r w:rsidRPr="004D350D">
        <w:rPr>
          <w:i/>
          <w:iCs/>
        </w:rPr>
        <w:tab/>
      </w:r>
      <w:r w:rsidRPr="004D350D">
        <w:rPr>
          <w:i/>
          <w:iCs/>
          <w:lang w:val="vi"/>
        </w:rPr>
        <w:t xml:space="preserve">Lý do khác (giải thích lý do vì sao điều đó rõ ràng là không công bằng): </w:t>
      </w:r>
    </w:p>
    <w:p w14:paraId="73FC1456" w14:textId="41F16316" w:rsidR="00E712A5" w:rsidRPr="004D350D" w:rsidRDefault="00E85FC5" w:rsidP="00B1216A">
      <w:pPr>
        <w:pStyle w:val="PO125indenthanging"/>
        <w:tabs>
          <w:tab w:val="left" w:pos="9180"/>
        </w:tabs>
        <w:spacing w:after="0"/>
        <w:ind w:left="1800" w:firstLine="0"/>
        <w:rPr>
          <w:u w:val="single"/>
        </w:rPr>
      </w:pPr>
      <w:r w:rsidRPr="004D350D">
        <w:rPr>
          <w:u w:val="single"/>
        </w:rPr>
        <w:tab/>
      </w:r>
    </w:p>
    <w:p w14:paraId="388F4385" w14:textId="3010E81F" w:rsidR="00B221C9" w:rsidRPr="004D350D" w:rsidRDefault="00B221C9" w:rsidP="00B1216A">
      <w:pPr>
        <w:pStyle w:val="PO125indenthanging"/>
        <w:tabs>
          <w:tab w:val="left" w:pos="9180"/>
        </w:tabs>
        <w:spacing w:after="0"/>
        <w:ind w:left="1800" w:firstLine="0"/>
        <w:rPr>
          <w:u w:val="single"/>
        </w:rPr>
      </w:pPr>
      <w:r w:rsidRPr="004D350D">
        <w:rPr>
          <w:u w:val="single"/>
        </w:rPr>
        <w:tab/>
      </w:r>
    </w:p>
    <w:p w14:paraId="5E56873E" w14:textId="390E8DCC" w:rsidR="00B221C9" w:rsidRPr="004D350D" w:rsidRDefault="00B221C9" w:rsidP="00B1216A">
      <w:pPr>
        <w:pStyle w:val="PO125indenthanging"/>
        <w:tabs>
          <w:tab w:val="left" w:pos="9180"/>
        </w:tabs>
        <w:spacing w:after="0"/>
        <w:ind w:left="1800" w:firstLine="0"/>
        <w:rPr>
          <w:u w:val="single"/>
        </w:rPr>
      </w:pPr>
      <w:r w:rsidRPr="004D350D">
        <w:rPr>
          <w:u w:val="single"/>
        </w:rPr>
        <w:tab/>
      </w:r>
    </w:p>
    <w:p w14:paraId="0E8A6A9F" w14:textId="77777777" w:rsidR="00A32E1B" w:rsidRPr="004D350D" w:rsidRDefault="2D423371" w:rsidP="00A32E1B">
      <w:pPr>
        <w:pStyle w:val="PO125indenthanging"/>
        <w:tabs>
          <w:tab w:val="left" w:pos="720"/>
          <w:tab w:val="left" w:pos="1080"/>
          <w:tab w:val="left" w:pos="9180"/>
        </w:tabs>
        <w:spacing w:after="0"/>
        <w:ind w:left="1080"/>
      </w:pPr>
      <w:r w:rsidRPr="004D350D">
        <w:t>[  ]</w:t>
      </w:r>
      <w:r w:rsidRPr="004D350D">
        <w:tab/>
      </w:r>
      <w:r w:rsidRPr="004D350D">
        <w:rPr>
          <w:b/>
          <w:bCs/>
        </w:rPr>
        <w:t>Denied.</w:t>
      </w:r>
      <w:r w:rsidRPr="004D350D">
        <w:t xml:space="preserve"> The deadline for filing a motion for reconsideration or revision has passed. The Protected Person has either failed to file a motion or the motion has been denied. The </w:t>
      </w:r>
      <w:r w:rsidRPr="004D350D">
        <w:rPr>
          <w:i/>
          <w:iCs/>
        </w:rPr>
        <w:t>Order Extending the Order to Surrender and Prohibit Weapons</w:t>
      </w:r>
      <w:r w:rsidRPr="004D350D">
        <w:t xml:space="preserve"> (WS 400) is terminated and the case is dismissed.</w:t>
      </w:r>
    </w:p>
    <w:p w14:paraId="731EE388" w14:textId="01DECA79" w:rsidR="008C2213" w:rsidRPr="004D350D" w:rsidRDefault="00B1216A" w:rsidP="00A32E1B">
      <w:pPr>
        <w:pStyle w:val="PO125indenthanging"/>
        <w:tabs>
          <w:tab w:val="left" w:pos="720"/>
          <w:tab w:val="left" w:pos="1080"/>
          <w:tab w:val="left" w:pos="9180"/>
        </w:tabs>
        <w:spacing w:before="0" w:after="0"/>
        <w:ind w:left="1080"/>
        <w:rPr>
          <w:i/>
          <w:iCs/>
          <w:lang w:val="vi"/>
        </w:rPr>
      </w:pPr>
      <w:r w:rsidRPr="004D350D">
        <w:rPr>
          <w:i/>
          <w:iCs/>
        </w:rPr>
        <w:tab/>
      </w:r>
      <w:r w:rsidRPr="004D350D">
        <w:rPr>
          <w:b/>
          <w:bCs/>
          <w:i/>
          <w:iCs/>
          <w:lang w:val="vi"/>
        </w:rPr>
        <w:t>Bị từ chối.</w:t>
      </w:r>
      <w:r w:rsidRPr="004D350D">
        <w:rPr>
          <w:i/>
          <w:iCs/>
          <w:lang w:val="vi"/>
        </w:rPr>
        <w:t xml:space="preserve"> Đã hết hạn nộp kiến nghị để xem xét lại hoặc sửa đổi. Người Được Bảo Vệ không nộp kiến nghị hoặc kiến nghị này đã bị từ chối. Lệnh Gia Hạn Lệnh Giao Nộp và Cấm Vũ Khí (WS 400) bị chấm dứt và vụ án bị bác bỏ. </w:t>
      </w:r>
    </w:p>
    <w:p w14:paraId="6CEA5947" w14:textId="77777777" w:rsidR="00A32E1B" w:rsidRPr="004D350D" w:rsidRDefault="001342BE" w:rsidP="00A32E1B">
      <w:pPr>
        <w:pStyle w:val="PO125indenthanging"/>
        <w:tabs>
          <w:tab w:val="left" w:pos="1080"/>
          <w:tab w:val="left" w:pos="1440"/>
          <w:tab w:val="left" w:pos="9180"/>
        </w:tabs>
        <w:spacing w:after="0"/>
        <w:ind w:left="1440"/>
      </w:pPr>
      <w:r w:rsidRPr="004D350D">
        <w:t>[  ]</w:t>
      </w:r>
      <w:r w:rsidRPr="004D350D">
        <w:tab/>
        <w:t xml:space="preserve">Petition </w:t>
      </w:r>
      <w:r w:rsidRPr="004D350D">
        <w:rPr>
          <w:b/>
          <w:bCs/>
        </w:rPr>
        <w:t>denied and dismissed without a full hearing</w:t>
      </w:r>
      <w:r w:rsidRPr="004D350D">
        <w:t>.</w:t>
      </w:r>
    </w:p>
    <w:p w14:paraId="19CC6309" w14:textId="18E4A717" w:rsidR="001342BE" w:rsidRPr="004D350D" w:rsidRDefault="00B1216A" w:rsidP="00A32E1B">
      <w:pPr>
        <w:pStyle w:val="PO125indenthanging"/>
        <w:tabs>
          <w:tab w:val="left" w:pos="1080"/>
          <w:tab w:val="left" w:pos="1440"/>
          <w:tab w:val="left" w:pos="9180"/>
        </w:tabs>
        <w:spacing w:before="0" w:after="0"/>
        <w:ind w:left="1440"/>
        <w:rPr>
          <w:i/>
          <w:iCs/>
        </w:rPr>
      </w:pPr>
      <w:r w:rsidRPr="004D350D">
        <w:rPr>
          <w:i/>
          <w:iCs/>
        </w:rPr>
        <w:tab/>
      </w:r>
      <w:r w:rsidRPr="004D350D">
        <w:rPr>
          <w:i/>
          <w:iCs/>
          <w:lang w:val="vi"/>
        </w:rPr>
        <w:t xml:space="preserve">Đơn xin </w:t>
      </w:r>
      <w:r w:rsidRPr="004D350D">
        <w:rPr>
          <w:b/>
          <w:bCs/>
          <w:i/>
          <w:iCs/>
          <w:lang w:val="vi"/>
        </w:rPr>
        <w:t>bị từ chối và bác bỏ mà không có phiên xét xử chính thức</w:t>
      </w:r>
      <w:r w:rsidRPr="004D350D">
        <w:rPr>
          <w:i/>
          <w:iCs/>
          <w:lang w:val="vi"/>
        </w:rPr>
        <w:t>.</w:t>
      </w:r>
    </w:p>
    <w:p w14:paraId="7845DD46" w14:textId="77777777" w:rsidR="00A32E1B" w:rsidRPr="004D350D" w:rsidRDefault="001342BE" w:rsidP="00A32E1B">
      <w:pPr>
        <w:pStyle w:val="PO125indenthanging"/>
        <w:tabs>
          <w:tab w:val="left" w:pos="1080"/>
          <w:tab w:val="left" w:pos="1440"/>
          <w:tab w:val="left" w:pos="9180"/>
        </w:tabs>
        <w:spacing w:after="0"/>
        <w:ind w:left="1440"/>
      </w:pPr>
      <w:r w:rsidRPr="004D350D">
        <w:t>[  ]</w:t>
      </w:r>
      <w:r w:rsidRPr="004D350D">
        <w:tab/>
        <w:t>No amended petition was filed within 14 days after denial.</w:t>
      </w:r>
    </w:p>
    <w:p w14:paraId="744EB8B5" w14:textId="4AC8CDB8" w:rsidR="001342BE" w:rsidRPr="004D350D" w:rsidRDefault="00B1216A" w:rsidP="00A32E1B">
      <w:pPr>
        <w:pStyle w:val="PO125indenthanging"/>
        <w:tabs>
          <w:tab w:val="left" w:pos="1080"/>
          <w:tab w:val="left" w:pos="1440"/>
          <w:tab w:val="left" w:pos="9180"/>
        </w:tabs>
        <w:spacing w:before="0" w:after="0"/>
        <w:ind w:left="1440"/>
        <w:rPr>
          <w:i/>
          <w:iCs/>
        </w:rPr>
      </w:pPr>
      <w:r w:rsidRPr="004D350D">
        <w:rPr>
          <w:i/>
          <w:iCs/>
        </w:rPr>
        <w:tab/>
      </w:r>
      <w:r w:rsidRPr="004D350D">
        <w:rPr>
          <w:i/>
          <w:iCs/>
          <w:lang w:val="vi"/>
        </w:rPr>
        <w:t>Không có kiến nghị sửa đổi nào đã được nộp trong vòng 14 ngày sau khi từ chối.</w:t>
      </w:r>
    </w:p>
    <w:p w14:paraId="172151AC" w14:textId="77777777" w:rsidR="00A32E1B" w:rsidRPr="004D350D" w:rsidRDefault="001342BE" w:rsidP="00A32E1B">
      <w:pPr>
        <w:pStyle w:val="PO125indenthanging"/>
        <w:tabs>
          <w:tab w:val="left" w:pos="1080"/>
          <w:tab w:val="left" w:pos="1440"/>
          <w:tab w:val="left" w:pos="9180"/>
        </w:tabs>
        <w:spacing w:after="0"/>
        <w:ind w:left="1440"/>
      </w:pPr>
      <w:r w:rsidRPr="004D350D">
        <w:t>[  ]</w:t>
      </w:r>
      <w:r w:rsidRPr="004D350D">
        <w:tab/>
        <w:t>Amended petition filed but still insufficient to set for full hearing.</w:t>
      </w:r>
    </w:p>
    <w:p w14:paraId="71D754F2" w14:textId="4FD6913F" w:rsidR="001342BE" w:rsidRPr="004D350D" w:rsidRDefault="00B1216A" w:rsidP="00A32E1B">
      <w:pPr>
        <w:pStyle w:val="PO125indenthanging"/>
        <w:tabs>
          <w:tab w:val="left" w:pos="1080"/>
          <w:tab w:val="left" w:pos="1440"/>
          <w:tab w:val="left" w:pos="9180"/>
        </w:tabs>
        <w:spacing w:before="0" w:after="0"/>
        <w:ind w:left="1440"/>
        <w:rPr>
          <w:i/>
          <w:iCs/>
        </w:rPr>
      </w:pPr>
      <w:r w:rsidRPr="004D350D">
        <w:rPr>
          <w:i/>
          <w:iCs/>
        </w:rPr>
        <w:tab/>
      </w:r>
      <w:r w:rsidRPr="004D350D">
        <w:rPr>
          <w:i/>
          <w:iCs/>
          <w:lang w:val="vi"/>
        </w:rPr>
        <w:t>Kiến nghị sửa đổi đã nộp nhưng vẫn chưa đủ để đưa ra phiên xét xử chính thức.</w:t>
      </w:r>
    </w:p>
    <w:p w14:paraId="77493624" w14:textId="77777777" w:rsidR="00A32E1B" w:rsidRPr="004D350D" w:rsidRDefault="00684AEC" w:rsidP="00A32E1B">
      <w:pPr>
        <w:pStyle w:val="PO5indenthanging"/>
        <w:spacing w:after="0"/>
      </w:pPr>
      <w:r w:rsidRPr="004D350D">
        <w:t>[  ]</w:t>
      </w:r>
      <w:r w:rsidRPr="004D350D">
        <w:tab/>
      </w:r>
      <w:r w:rsidRPr="004D350D">
        <w:rPr>
          <w:b/>
          <w:bCs/>
        </w:rPr>
        <w:t xml:space="preserve">Realignment </w:t>
      </w:r>
      <w:r w:rsidRPr="004D350D">
        <w:t>(</w:t>
      </w:r>
      <w:r w:rsidRPr="004D350D">
        <w:rPr>
          <w:i/>
          <w:iCs/>
        </w:rPr>
        <w:t>for domestic violence and harassment cases only</w:t>
      </w:r>
      <w:r w:rsidRPr="004D350D">
        <w:t>). The parties are switched so that the original Protected Person is now restrained and the original Restrained Person is now protected.</w:t>
      </w:r>
    </w:p>
    <w:p w14:paraId="42E80B84" w14:textId="79A01359" w:rsidR="00062A53" w:rsidRPr="004D350D" w:rsidRDefault="00B1216A" w:rsidP="00A32E1B">
      <w:pPr>
        <w:pStyle w:val="PO5indenthanging"/>
        <w:spacing w:before="0" w:after="0"/>
        <w:rPr>
          <w:i/>
          <w:iCs/>
          <w:lang w:val="vi"/>
        </w:rPr>
      </w:pPr>
      <w:r w:rsidRPr="004D350D">
        <w:rPr>
          <w:i/>
          <w:iCs/>
        </w:rPr>
        <w:tab/>
      </w:r>
      <w:r w:rsidRPr="004D350D">
        <w:rPr>
          <w:b/>
          <w:bCs/>
          <w:i/>
          <w:iCs/>
          <w:lang w:val="vi"/>
        </w:rPr>
        <w:t>Sắp xếp lại</w:t>
      </w:r>
      <w:r w:rsidRPr="004D350D">
        <w:rPr>
          <w:i/>
          <w:iCs/>
          <w:lang w:val="vi"/>
        </w:rPr>
        <w:t xml:space="preserve"> (chỉ dành cho các vụ án bạo hành gia đình và quấy rối). Các đương sự được hoán đổi để Người Được Bảo Vệ ban đầu hiện bị ngăn cấm và Người Bị Ngăn Cấm ban đầu hiện được bảo vệ.</w:t>
      </w:r>
    </w:p>
    <w:p w14:paraId="5BFF60A4" w14:textId="77777777" w:rsidR="00A32E1B" w:rsidRPr="004D350D" w:rsidRDefault="00062A53" w:rsidP="00A32E1B">
      <w:pPr>
        <w:pStyle w:val="PO75indenthanging"/>
        <w:spacing w:after="0"/>
      </w:pPr>
      <w:r w:rsidRPr="004D350D">
        <w:t>[  ]</w:t>
      </w:r>
      <w:r w:rsidRPr="004D350D">
        <w:tab/>
        <w:t xml:space="preserve">The court will issue a </w:t>
      </w:r>
      <w:r w:rsidRPr="004D350D">
        <w:rPr>
          <w:b/>
          <w:bCs/>
        </w:rPr>
        <w:t xml:space="preserve">new </w:t>
      </w:r>
      <w:r w:rsidRPr="004D350D">
        <w:rPr>
          <w:b/>
          <w:bCs/>
          <w:i/>
          <w:iCs/>
        </w:rPr>
        <w:t>Temporary Protection Order</w:t>
      </w:r>
      <w:r w:rsidRPr="004D350D">
        <w:t xml:space="preserve"> so that:</w:t>
      </w:r>
    </w:p>
    <w:p w14:paraId="72286091" w14:textId="68ED2F4B" w:rsidR="00684AEC" w:rsidRPr="004D350D" w:rsidRDefault="00B1216A" w:rsidP="00A32E1B">
      <w:pPr>
        <w:pStyle w:val="PO75indenthanging"/>
        <w:spacing w:before="0" w:after="0"/>
        <w:rPr>
          <w:i/>
          <w:iCs/>
        </w:rPr>
      </w:pPr>
      <w:r w:rsidRPr="004D350D">
        <w:rPr>
          <w:i/>
          <w:iCs/>
        </w:rPr>
        <w:tab/>
      </w:r>
      <w:r w:rsidRPr="004D350D">
        <w:rPr>
          <w:i/>
          <w:iCs/>
          <w:lang w:val="vi"/>
        </w:rPr>
        <w:t xml:space="preserve">Tòa án sẽ ban hành </w:t>
      </w:r>
      <w:r w:rsidRPr="004D350D">
        <w:rPr>
          <w:b/>
          <w:bCs/>
          <w:i/>
          <w:iCs/>
          <w:lang w:val="vi"/>
        </w:rPr>
        <w:t>Lệnh Bảo Vệ</w:t>
      </w:r>
      <w:r w:rsidRPr="004D350D">
        <w:rPr>
          <w:i/>
          <w:iCs/>
          <w:lang w:val="vi"/>
        </w:rPr>
        <w:t xml:space="preserve"> </w:t>
      </w:r>
      <w:r w:rsidRPr="004D350D">
        <w:rPr>
          <w:b/>
          <w:bCs/>
          <w:i/>
          <w:iCs/>
          <w:lang w:val="vi"/>
        </w:rPr>
        <w:t xml:space="preserve">Tạm Thời mới </w:t>
      </w:r>
      <w:r w:rsidRPr="004D350D">
        <w:rPr>
          <w:i/>
          <w:iCs/>
          <w:lang w:val="vi"/>
        </w:rPr>
        <w:t>để:</w:t>
      </w:r>
    </w:p>
    <w:p w14:paraId="625C7416" w14:textId="77777777" w:rsidR="00A32E1B" w:rsidRPr="004D350D" w:rsidRDefault="00684AEC" w:rsidP="00A32E1B">
      <w:pPr>
        <w:pStyle w:val="PO10indenthanging"/>
        <w:tabs>
          <w:tab w:val="left" w:pos="9180"/>
        </w:tabs>
        <w:spacing w:after="0"/>
        <w:rPr>
          <w:u w:val="single"/>
        </w:rPr>
      </w:pPr>
      <w:r w:rsidRPr="004D350D">
        <w:rPr>
          <w:bCs w:val="0"/>
        </w:rPr>
        <w:t xml:space="preserve">The Protected Person is: </w:t>
      </w:r>
      <w:r w:rsidRPr="004D350D">
        <w:rPr>
          <w:bCs w:val="0"/>
          <w:u w:val="single"/>
        </w:rPr>
        <w:tab/>
      </w:r>
    </w:p>
    <w:p w14:paraId="2FBDD151" w14:textId="6865CD52" w:rsidR="00684AEC" w:rsidRPr="004D350D" w:rsidRDefault="00A32E1B" w:rsidP="00A32E1B">
      <w:pPr>
        <w:pStyle w:val="PO10indenthanging"/>
        <w:tabs>
          <w:tab w:val="left" w:pos="9180"/>
        </w:tabs>
        <w:spacing w:before="0" w:after="0"/>
        <w:rPr>
          <w:i/>
          <w:iCs/>
          <w:u w:val="single"/>
        </w:rPr>
      </w:pPr>
      <w:r w:rsidRPr="004D350D">
        <w:rPr>
          <w:bCs w:val="0"/>
          <w:i/>
          <w:iCs/>
          <w:lang w:val="vi"/>
        </w:rPr>
        <w:t xml:space="preserve">Người Được Bảo Vệ là: </w:t>
      </w:r>
    </w:p>
    <w:p w14:paraId="09881527" w14:textId="77777777" w:rsidR="00A32E1B" w:rsidRPr="004D350D" w:rsidRDefault="00684AEC" w:rsidP="00A32E1B">
      <w:pPr>
        <w:pStyle w:val="PO10indenthanging"/>
        <w:tabs>
          <w:tab w:val="left" w:pos="9180"/>
        </w:tabs>
        <w:spacing w:after="0"/>
        <w:rPr>
          <w:u w:val="single"/>
        </w:rPr>
      </w:pPr>
      <w:r w:rsidRPr="004D350D">
        <w:rPr>
          <w:bCs w:val="0"/>
        </w:rPr>
        <w:t xml:space="preserve">The Restrained Person is: </w:t>
      </w:r>
      <w:r w:rsidRPr="004D350D">
        <w:rPr>
          <w:bCs w:val="0"/>
          <w:u w:val="single"/>
        </w:rPr>
        <w:tab/>
      </w:r>
    </w:p>
    <w:p w14:paraId="6D194416" w14:textId="026B7504" w:rsidR="00684AEC" w:rsidRPr="004D350D" w:rsidRDefault="00A32E1B" w:rsidP="00A32E1B">
      <w:pPr>
        <w:pStyle w:val="PO10indenthanging"/>
        <w:tabs>
          <w:tab w:val="left" w:pos="9180"/>
        </w:tabs>
        <w:spacing w:before="0"/>
        <w:rPr>
          <w:i/>
          <w:iCs/>
        </w:rPr>
      </w:pPr>
      <w:r w:rsidRPr="004D350D">
        <w:rPr>
          <w:bCs w:val="0"/>
          <w:i/>
          <w:iCs/>
          <w:lang w:val="vi"/>
        </w:rPr>
        <w:t xml:space="preserve">Người Bị Ngăn Cấm là: </w:t>
      </w:r>
    </w:p>
    <w:tbl>
      <w:tblPr>
        <w:tblStyle w:val="TableGrid"/>
        <w:tblW w:w="0" w:type="auto"/>
        <w:tblInd w:w="1440" w:type="dxa"/>
        <w:tblLook w:val="04A0" w:firstRow="1" w:lastRow="0" w:firstColumn="1" w:lastColumn="0" w:noHBand="0" w:noVBand="1"/>
      </w:tblPr>
      <w:tblGrid>
        <w:gridCol w:w="7910"/>
      </w:tblGrid>
      <w:tr w:rsidR="004A3ECD" w:rsidRPr="004D350D" w14:paraId="45E5DFD4" w14:textId="77777777" w:rsidTr="004A3ECD">
        <w:tc>
          <w:tcPr>
            <w:tcW w:w="9350" w:type="dxa"/>
          </w:tcPr>
          <w:p w14:paraId="6D88DBC9" w14:textId="77777777" w:rsidR="00A32E1B" w:rsidRPr="004D350D" w:rsidRDefault="00133AA7" w:rsidP="00A32E1B">
            <w:pPr>
              <w:pStyle w:val="POnoindent"/>
              <w:spacing w:before="40" w:after="0"/>
              <w:rPr>
                <w:rFonts w:ascii="Arial Narrow" w:hAnsi="Arial Narrow"/>
              </w:rPr>
            </w:pPr>
            <w:r w:rsidRPr="004D350D">
              <w:rPr>
                <w:rFonts w:ascii="Arial Narrow" w:hAnsi="Arial Narrow"/>
                <w:b/>
                <w:bCs/>
                <w:i/>
                <w:iCs/>
              </w:rPr>
              <w:t>Important!</w:t>
            </w:r>
            <w:r w:rsidRPr="004D350D">
              <w:rPr>
                <w:rFonts w:ascii="Arial Narrow" w:hAnsi="Arial Narrow"/>
              </w:rPr>
              <w:t xml:space="preserve"> The new Protected Person must file a </w:t>
            </w:r>
            <w:r w:rsidRPr="004D350D">
              <w:rPr>
                <w:rFonts w:ascii="Arial Narrow" w:hAnsi="Arial Narrow"/>
                <w:b/>
                <w:bCs/>
                <w:i/>
                <w:iCs/>
              </w:rPr>
              <w:t>Petition for Protection Order</w:t>
            </w:r>
            <w:r w:rsidRPr="004D350D">
              <w:rPr>
                <w:rFonts w:ascii="Arial Narrow" w:hAnsi="Arial Narrow"/>
              </w:rPr>
              <w:t>, form PO 001, if they want protection to last beyond the temporary order.</w:t>
            </w:r>
          </w:p>
          <w:p w14:paraId="0E469C46" w14:textId="5014EB86" w:rsidR="004A3ECD" w:rsidRPr="004D350D" w:rsidRDefault="00A32E1B" w:rsidP="00A32E1B">
            <w:pPr>
              <w:pStyle w:val="POnoindent"/>
              <w:spacing w:before="0" w:after="40"/>
              <w:rPr>
                <w:rFonts w:ascii="Arial Narrow" w:hAnsi="Arial Narrow"/>
                <w:b/>
                <w:bCs/>
                <w:i/>
                <w:iCs/>
              </w:rPr>
            </w:pPr>
            <w:r w:rsidRPr="004D350D">
              <w:rPr>
                <w:rFonts w:ascii="Arial Narrow" w:hAnsi="Arial Narrow"/>
                <w:b/>
                <w:bCs/>
                <w:i/>
                <w:iCs/>
                <w:lang w:val="vi"/>
              </w:rPr>
              <w:t>Quan Trọng!</w:t>
            </w:r>
            <w:r w:rsidRPr="004D350D">
              <w:rPr>
                <w:rFonts w:ascii="Arial Narrow" w:hAnsi="Arial Narrow"/>
                <w:i/>
                <w:iCs/>
                <w:lang w:val="vi"/>
              </w:rPr>
              <w:t xml:space="preserve"> Người Được Bảo Vệ mới phải nộp </w:t>
            </w:r>
            <w:r w:rsidRPr="004D350D">
              <w:rPr>
                <w:rFonts w:ascii="Arial Narrow" w:hAnsi="Arial Narrow"/>
                <w:b/>
                <w:bCs/>
                <w:i/>
                <w:iCs/>
                <w:lang w:val="vi"/>
              </w:rPr>
              <w:t>Đơn Xin Lệnh</w:t>
            </w:r>
            <w:r w:rsidRPr="004D350D">
              <w:rPr>
                <w:rFonts w:ascii="Arial Narrow" w:hAnsi="Arial Narrow"/>
                <w:i/>
                <w:iCs/>
                <w:lang w:val="vi"/>
              </w:rPr>
              <w:t xml:space="preserve"> </w:t>
            </w:r>
            <w:r w:rsidRPr="004D350D">
              <w:rPr>
                <w:rFonts w:ascii="Arial Narrow" w:hAnsi="Arial Narrow"/>
                <w:b/>
                <w:bCs/>
                <w:i/>
                <w:iCs/>
                <w:lang w:val="vi"/>
              </w:rPr>
              <w:t>Bảo Vệ</w:t>
            </w:r>
            <w:r w:rsidRPr="004D350D">
              <w:rPr>
                <w:rFonts w:ascii="Arial Narrow" w:hAnsi="Arial Narrow"/>
                <w:i/>
                <w:iCs/>
                <w:lang w:val="vi"/>
              </w:rPr>
              <w:t>, mẫu đơn PO 001, nếu họ muốn sự bảo vệ kéo dài hơn lệnh tạm thời.</w:t>
            </w:r>
          </w:p>
        </w:tc>
      </w:tr>
    </w:tbl>
    <w:p w14:paraId="58D9FDFD" w14:textId="20D6A5DC" w:rsidR="00A32E1B" w:rsidRPr="004D350D" w:rsidRDefault="008C2676" w:rsidP="00A32E1B">
      <w:pPr>
        <w:pStyle w:val="PO5indenthanging"/>
        <w:keepNext/>
        <w:spacing w:after="0"/>
        <w:outlineLvl w:val="1"/>
        <w:rPr>
          <w:b/>
          <w:bCs/>
        </w:rPr>
      </w:pPr>
      <w:r w:rsidRPr="004D350D">
        <w:rPr>
          <w:b/>
          <w:bCs/>
        </w:rPr>
        <w:t>Modification, Termination, or Renewal</w:t>
      </w:r>
      <w:r w:rsidR="009D72C7">
        <w:rPr>
          <w:b/>
          <w:bCs/>
        </w:rPr>
        <w:t xml:space="preserve"> </w:t>
      </w:r>
      <w:r w:rsidR="009D72C7" w:rsidRPr="00532D57">
        <w:rPr>
          <w:bCs/>
        </w:rPr>
        <w:t>(</w:t>
      </w:r>
      <w:r w:rsidR="009D72C7" w:rsidRPr="00532D57">
        <w:rPr>
          <w:bCs/>
          <w:i/>
        </w:rPr>
        <w:t>check ORDYMT (motion denied) in caption</w:t>
      </w:r>
      <w:r w:rsidR="009D72C7" w:rsidRPr="00532D57">
        <w:rPr>
          <w:bCs/>
        </w:rPr>
        <w:t>)</w:t>
      </w:r>
    </w:p>
    <w:p w14:paraId="367790F5" w14:textId="4B9A749C" w:rsidR="008C2676" w:rsidRPr="009D72C7" w:rsidRDefault="00A32E1B" w:rsidP="008D7A93">
      <w:pPr>
        <w:pStyle w:val="PO5indenthanging"/>
        <w:keepNext/>
        <w:tabs>
          <w:tab w:val="clear" w:pos="1080"/>
          <w:tab w:val="left" w:pos="720"/>
        </w:tabs>
        <w:spacing w:before="0" w:after="0"/>
        <w:ind w:left="720" w:firstLine="0"/>
        <w:outlineLvl w:val="1"/>
        <w:rPr>
          <w:b/>
          <w:bCs/>
          <w:i/>
          <w:iCs/>
        </w:rPr>
      </w:pPr>
      <w:r w:rsidRPr="004D350D">
        <w:rPr>
          <w:b/>
          <w:bCs/>
          <w:i/>
          <w:iCs/>
          <w:lang w:val="vi"/>
        </w:rPr>
        <w:t>Sửa Đổi, Chấm Dứt hoặc Gia Hạn</w:t>
      </w:r>
      <w:r w:rsidR="009D72C7">
        <w:rPr>
          <w:b/>
          <w:bCs/>
          <w:i/>
          <w:iCs/>
        </w:rPr>
        <w:t xml:space="preserve"> </w:t>
      </w:r>
      <w:r w:rsidR="009D72C7" w:rsidRPr="00532D57">
        <w:rPr>
          <w:bCs/>
        </w:rPr>
        <w:t>(</w:t>
      </w:r>
      <w:proofErr w:type="spellStart"/>
      <w:r w:rsidR="009D72C7">
        <w:rPr>
          <w:bCs/>
          <w:i/>
        </w:rPr>
        <w:t>hãy</w:t>
      </w:r>
      <w:proofErr w:type="spellEnd"/>
      <w:r w:rsidR="009D72C7">
        <w:rPr>
          <w:bCs/>
          <w:i/>
        </w:rPr>
        <w:t xml:space="preserve"> </w:t>
      </w:r>
      <w:proofErr w:type="spellStart"/>
      <w:r w:rsidR="009D72C7">
        <w:rPr>
          <w:bCs/>
          <w:i/>
        </w:rPr>
        <w:t>kiểm</w:t>
      </w:r>
      <w:proofErr w:type="spellEnd"/>
      <w:r w:rsidR="009D72C7">
        <w:rPr>
          <w:bCs/>
          <w:i/>
        </w:rPr>
        <w:t xml:space="preserve"> </w:t>
      </w:r>
      <w:proofErr w:type="spellStart"/>
      <w:r w:rsidR="009D72C7">
        <w:rPr>
          <w:bCs/>
          <w:i/>
        </w:rPr>
        <w:t>tra</w:t>
      </w:r>
      <w:proofErr w:type="spellEnd"/>
      <w:r w:rsidR="009D72C7" w:rsidRPr="00532D57">
        <w:rPr>
          <w:bCs/>
          <w:i/>
        </w:rPr>
        <w:t xml:space="preserve"> ORDYMT (</w:t>
      </w:r>
      <w:proofErr w:type="spellStart"/>
      <w:r w:rsidR="009D72C7">
        <w:rPr>
          <w:bCs/>
          <w:i/>
        </w:rPr>
        <w:t>kiến</w:t>
      </w:r>
      <w:proofErr w:type="spellEnd"/>
      <w:r w:rsidR="009D72C7">
        <w:rPr>
          <w:bCs/>
          <w:i/>
        </w:rPr>
        <w:t xml:space="preserve"> </w:t>
      </w:r>
      <w:proofErr w:type="spellStart"/>
      <w:r w:rsidR="009D72C7">
        <w:rPr>
          <w:bCs/>
          <w:i/>
        </w:rPr>
        <w:t>nghị</w:t>
      </w:r>
      <w:proofErr w:type="spellEnd"/>
      <w:r w:rsidR="009D72C7">
        <w:rPr>
          <w:bCs/>
          <w:i/>
        </w:rPr>
        <w:t xml:space="preserve"> </w:t>
      </w:r>
      <w:proofErr w:type="spellStart"/>
      <w:r w:rsidR="009D72C7">
        <w:rPr>
          <w:bCs/>
          <w:i/>
        </w:rPr>
        <w:t>bị</w:t>
      </w:r>
      <w:proofErr w:type="spellEnd"/>
      <w:r w:rsidR="009D72C7">
        <w:rPr>
          <w:bCs/>
          <w:i/>
        </w:rPr>
        <w:t xml:space="preserve"> </w:t>
      </w:r>
      <w:proofErr w:type="spellStart"/>
      <w:r w:rsidR="009D72C7">
        <w:rPr>
          <w:bCs/>
          <w:i/>
        </w:rPr>
        <w:t>từ</w:t>
      </w:r>
      <w:proofErr w:type="spellEnd"/>
      <w:r w:rsidR="009D72C7">
        <w:rPr>
          <w:bCs/>
          <w:i/>
        </w:rPr>
        <w:t xml:space="preserve"> </w:t>
      </w:r>
      <w:proofErr w:type="spellStart"/>
      <w:r w:rsidR="009D72C7">
        <w:rPr>
          <w:bCs/>
          <w:i/>
        </w:rPr>
        <w:t>chối</w:t>
      </w:r>
      <w:proofErr w:type="spellEnd"/>
      <w:r w:rsidR="009D72C7" w:rsidRPr="00532D57">
        <w:rPr>
          <w:bCs/>
          <w:i/>
        </w:rPr>
        <w:t xml:space="preserve">) </w:t>
      </w:r>
      <w:proofErr w:type="spellStart"/>
      <w:r w:rsidR="009D72C7">
        <w:rPr>
          <w:bCs/>
          <w:i/>
        </w:rPr>
        <w:t>trong</w:t>
      </w:r>
      <w:proofErr w:type="spellEnd"/>
      <w:r w:rsidR="009D72C7">
        <w:rPr>
          <w:bCs/>
          <w:i/>
        </w:rPr>
        <w:t xml:space="preserve"> </w:t>
      </w:r>
      <w:proofErr w:type="spellStart"/>
      <w:r w:rsidR="009D72C7">
        <w:rPr>
          <w:bCs/>
          <w:i/>
        </w:rPr>
        <w:t>đầu</w:t>
      </w:r>
      <w:proofErr w:type="spellEnd"/>
      <w:r w:rsidR="009D72C7">
        <w:rPr>
          <w:bCs/>
          <w:i/>
        </w:rPr>
        <w:t xml:space="preserve"> </w:t>
      </w:r>
      <w:proofErr w:type="spellStart"/>
      <w:r w:rsidR="009D72C7">
        <w:rPr>
          <w:bCs/>
          <w:i/>
        </w:rPr>
        <w:t>đề</w:t>
      </w:r>
      <w:proofErr w:type="spellEnd"/>
      <w:r w:rsidR="009D72C7" w:rsidRPr="00532D57">
        <w:rPr>
          <w:bCs/>
        </w:rPr>
        <w:t>)</w:t>
      </w:r>
    </w:p>
    <w:p w14:paraId="10DD4955" w14:textId="77777777" w:rsidR="00A32E1B" w:rsidRPr="004D350D" w:rsidRDefault="00B641FF" w:rsidP="00A32E1B">
      <w:pPr>
        <w:pStyle w:val="PO5indenthanging"/>
        <w:tabs>
          <w:tab w:val="left" w:pos="8280"/>
        </w:tabs>
        <w:spacing w:after="0"/>
      </w:pPr>
      <w:r w:rsidRPr="004D350D">
        <w:t>[  ]</w:t>
      </w:r>
      <w:r w:rsidRPr="004D350D">
        <w:tab/>
        <w:t xml:space="preserve">The request to </w:t>
      </w:r>
      <w:r w:rsidRPr="004D350D">
        <w:rPr>
          <w:b/>
          <w:bCs/>
        </w:rPr>
        <w:t>modify, terminate, or renew</w:t>
      </w:r>
      <w:r w:rsidRPr="004D350D">
        <w:t xml:space="preserve"> the order dated </w:t>
      </w:r>
      <w:r w:rsidRPr="004D350D">
        <w:rPr>
          <w:u w:val="single"/>
        </w:rPr>
        <w:tab/>
      </w:r>
      <w:r w:rsidRPr="004D350D">
        <w:t xml:space="preserve"> is denied.</w:t>
      </w:r>
    </w:p>
    <w:p w14:paraId="0BE975C3" w14:textId="21C7BDDC" w:rsidR="00B641FF" w:rsidRPr="004D350D" w:rsidRDefault="009031DA" w:rsidP="00A32E1B">
      <w:pPr>
        <w:pStyle w:val="PO5indenthanging"/>
        <w:tabs>
          <w:tab w:val="left" w:pos="8280"/>
        </w:tabs>
        <w:spacing w:before="0" w:after="0"/>
        <w:rPr>
          <w:i/>
          <w:iCs/>
        </w:rPr>
      </w:pPr>
      <w:r w:rsidRPr="004D350D">
        <w:rPr>
          <w:i/>
          <w:iCs/>
        </w:rPr>
        <w:lastRenderedPageBreak/>
        <w:tab/>
      </w:r>
      <w:r w:rsidRPr="004D350D">
        <w:rPr>
          <w:i/>
          <w:iCs/>
          <w:lang w:val="vi"/>
        </w:rPr>
        <w:t xml:space="preserve">Yêu cầu </w:t>
      </w:r>
      <w:r w:rsidRPr="004D350D">
        <w:rPr>
          <w:b/>
          <w:bCs/>
          <w:i/>
          <w:iCs/>
          <w:lang w:val="vi"/>
        </w:rPr>
        <w:t>sửa đổi, chấm dứt hoặc gia hạn</w:t>
      </w:r>
      <w:r w:rsidRPr="004D350D">
        <w:rPr>
          <w:i/>
          <w:iCs/>
          <w:lang w:val="vi"/>
        </w:rPr>
        <w:t xml:space="preserve"> lệnh đã đề ngày </w:t>
      </w:r>
      <w:r w:rsidRPr="004D350D">
        <w:rPr>
          <w:lang w:val="vi"/>
        </w:rPr>
        <w:tab/>
      </w:r>
      <w:r w:rsidRPr="004D350D">
        <w:rPr>
          <w:i/>
          <w:iCs/>
          <w:lang w:val="vi"/>
        </w:rPr>
        <w:t xml:space="preserve"> bị từ chối.</w:t>
      </w:r>
    </w:p>
    <w:p w14:paraId="4E70F311" w14:textId="77777777" w:rsidR="00A32E1B" w:rsidRPr="004D350D" w:rsidRDefault="00EA5673" w:rsidP="00A32E1B">
      <w:pPr>
        <w:pStyle w:val="PO5indenthanging"/>
        <w:keepNext/>
        <w:spacing w:after="0"/>
        <w:outlineLvl w:val="1"/>
        <w:rPr>
          <w:b/>
          <w:bCs/>
        </w:rPr>
      </w:pPr>
      <w:r w:rsidRPr="004D350D">
        <w:rPr>
          <w:b/>
          <w:bCs/>
        </w:rPr>
        <w:t>Weapons</w:t>
      </w:r>
    </w:p>
    <w:p w14:paraId="2DF82F66" w14:textId="7F0A8DB1" w:rsidR="00EA5673" w:rsidRPr="004D350D" w:rsidRDefault="00A32E1B" w:rsidP="00A32E1B">
      <w:pPr>
        <w:pStyle w:val="PO5indenthanging"/>
        <w:keepNext/>
        <w:spacing w:before="0" w:after="0"/>
        <w:outlineLvl w:val="1"/>
        <w:rPr>
          <w:b/>
          <w:bCs/>
          <w:i/>
          <w:iCs/>
        </w:rPr>
      </w:pPr>
      <w:r w:rsidRPr="004D350D">
        <w:rPr>
          <w:b/>
          <w:bCs/>
          <w:i/>
          <w:iCs/>
          <w:lang w:val="vi"/>
        </w:rPr>
        <w:t>Vũ Khí</w:t>
      </w:r>
    </w:p>
    <w:p w14:paraId="302BC9CF" w14:textId="77777777" w:rsidR="00A32E1B" w:rsidRPr="004D350D" w:rsidRDefault="00B641FF" w:rsidP="00A32E1B">
      <w:pPr>
        <w:pStyle w:val="PO5indenthanging"/>
        <w:spacing w:after="0"/>
      </w:pPr>
      <w:r w:rsidRPr="004D350D">
        <w:t>[  ]</w:t>
      </w:r>
      <w:r w:rsidRPr="004D350D">
        <w:tab/>
        <w:t xml:space="preserve">The request for an </w:t>
      </w:r>
      <w:r w:rsidRPr="004D350D">
        <w:rPr>
          <w:b/>
          <w:bCs/>
          <w:i/>
          <w:iCs/>
        </w:rPr>
        <w:t>Order to Surrender and Prohibit Weapons</w:t>
      </w:r>
      <w:r w:rsidRPr="004D350D">
        <w:t xml:space="preserve"> is denied.</w:t>
      </w:r>
    </w:p>
    <w:p w14:paraId="16576C6C" w14:textId="1BE43833" w:rsidR="00B641FF" w:rsidRPr="004D350D" w:rsidRDefault="009031DA" w:rsidP="00A32E1B">
      <w:pPr>
        <w:pStyle w:val="PO5indenthanging"/>
        <w:spacing w:before="0" w:after="0"/>
        <w:rPr>
          <w:i/>
          <w:iCs/>
        </w:rPr>
      </w:pPr>
      <w:r w:rsidRPr="004D350D">
        <w:rPr>
          <w:i/>
          <w:iCs/>
        </w:rPr>
        <w:tab/>
      </w:r>
      <w:r w:rsidRPr="004D350D">
        <w:rPr>
          <w:i/>
          <w:iCs/>
          <w:lang w:val="vi"/>
        </w:rPr>
        <w:t xml:space="preserve">Yêu cầu xin </w:t>
      </w:r>
      <w:r w:rsidRPr="004D350D">
        <w:rPr>
          <w:b/>
          <w:bCs/>
          <w:i/>
          <w:iCs/>
          <w:lang w:val="vi"/>
        </w:rPr>
        <w:t xml:space="preserve">Lệnh Giao Nộp và Cấm Vũ Khí </w:t>
      </w:r>
      <w:r w:rsidRPr="004D350D">
        <w:rPr>
          <w:i/>
          <w:iCs/>
          <w:lang w:val="vi"/>
        </w:rPr>
        <w:t>bị từ chối.</w:t>
      </w:r>
    </w:p>
    <w:p w14:paraId="1644B45D" w14:textId="77777777" w:rsidR="00A32E1B" w:rsidRPr="004D350D" w:rsidRDefault="00B641FF" w:rsidP="00A32E1B">
      <w:pPr>
        <w:pStyle w:val="PO5indenthanging"/>
        <w:spacing w:after="0"/>
      </w:pPr>
      <w:r w:rsidRPr="004D350D">
        <w:t>[  ]</w:t>
      </w:r>
      <w:r w:rsidRPr="004D350D">
        <w:rPr>
          <w:sz w:val="20"/>
        </w:rPr>
        <w:tab/>
      </w:r>
      <w:r w:rsidRPr="004D350D">
        <w:t xml:space="preserve">If any </w:t>
      </w:r>
      <w:r w:rsidRPr="004D350D">
        <w:rPr>
          <w:b/>
          <w:bCs/>
        </w:rPr>
        <w:t>firearms or dangerous weapons have been surrendered</w:t>
      </w:r>
      <w:r w:rsidRPr="004D350D">
        <w:t xml:space="preserve"> under this cause number, they shall be released to the restrained person, absent some other legal reason that may exist prohibiting the restrained person from possessing them.</w:t>
      </w:r>
    </w:p>
    <w:p w14:paraId="32E726A5" w14:textId="28FD32E8" w:rsidR="00B641FF" w:rsidRPr="004D350D" w:rsidRDefault="009031DA" w:rsidP="00A32E1B">
      <w:pPr>
        <w:pStyle w:val="PO5indenthanging"/>
        <w:spacing w:before="0" w:after="0"/>
        <w:rPr>
          <w:i/>
          <w:iCs/>
        </w:rPr>
      </w:pPr>
      <w:r w:rsidRPr="004D350D">
        <w:rPr>
          <w:i/>
          <w:iCs/>
        </w:rPr>
        <w:tab/>
      </w:r>
      <w:r w:rsidRPr="004D350D">
        <w:rPr>
          <w:i/>
          <w:iCs/>
          <w:lang w:val="vi"/>
        </w:rPr>
        <w:t xml:space="preserve">Nếu bất kỳ </w:t>
      </w:r>
      <w:r w:rsidRPr="004D350D">
        <w:rPr>
          <w:b/>
          <w:bCs/>
          <w:i/>
          <w:iCs/>
          <w:lang w:val="vi"/>
        </w:rPr>
        <w:t>các</w:t>
      </w:r>
      <w:r w:rsidRPr="004D350D">
        <w:rPr>
          <w:i/>
          <w:iCs/>
          <w:lang w:val="vi"/>
        </w:rPr>
        <w:t xml:space="preserve"> </w:t>
      </w:r>
      <w:r w:rsidRPr="004D350D">
        <w:rPr>
          <w:b/>
          <w:bCs/>
          <w:i/>
          <w:iCs/>
          <w:lang w:val="vi"/>
        </w:rPr>
        <w:t>súng hoặc vũ khí nguy hiểm nào đã được giao nộp</w:t>
      </w:r>
      <w:r w:rsidRPr="004D350D">
        <w:rPr>
          <w:i/>
          <w:iCs/>
          <w:lang w:val="vi"/>
        </w:rPr>
        <w:t xml:space="preserve"> theo số vụ án này, chúng sẽ được giao cho người bị ngăn cấm mà không có lý do pháp lý nào khác có thể tồn tại để nghiêm cấm người bị ngăn cấm sở hữu chúng.</w:t>
      </w:r>
    </w:p>
    <w:p w14:paraId="073D6BF6" w14:textId="77777777" w:rsidR="00A32E1B" w:rsidRPr="004D350D" w:rsidRDefault="00EA5673" w:rsidP="00A32E1B">
      <w:pPr>
        <w:pStyle w:val="PO5indenthanging"/>
        <w:keepNext/>
        <w:spacing w:after="0"/>
        <w:outlineLvl w:val="1"/>
        <w:rPr>
          <w:b/>
          <w:bCs/>
        </w:rPr>
      </w:pPr>
      <w:r w:rsidRPr="004D350D">
        <w:rPr>
          <w:b/>
          <w:bCs/>
        </w:rPr>
        <w:t>Other</w:t>
      </w:r>
    </w:p>
    <w:p w14:paraId="7103E1CC" w14:textId="344D9D10" w:rsidR="00EA5673" w:rsidRPr="004D350D" w:rsidRDefault="00A32E1B" w:rsidP="00A32E1B">
      <w:pPr>
        <w:pStyle w:val="PO5indenthanging"/>
        <w:keepNext/>
        <w:spacing w:before="0" w:after="0"/>
        <w:outlineLvl w:val="1"/>
        <w:rPr>
          <w:b/>
          <w:bCs/>
          <w:i/>
          <w:iCs/>
        </w:rPr>
      </w:pPr>
      <w:r w:rsidRPr="004D350D">
        <w:rPr>
          <w:b/>
          <w:bCs/>
          <w:i/>
          <w:iCs/>
          <w:lang w:val="vi"/>
        </w:rPr>
        <w:t>Khác</w:t>
      </w:r>
    </w:p>
    <w:p w14:paraId="30188BC4" w14:textId="77777777" w:rsidR="00A32E1B" w:rsidRPr="004D350D" w:rsidRDefault="00EA5673" w:rsidP="00A32E1B">
      <w:pPr>
        <w:pStyle w:val="PO5indenthanging"/>
        <w:spacing w:after="0"/>
      </w:pPr>
      <w:r w:rsidRPr="004D350D">
        <w:t>[  ]</w:t>
      </w:r>
      <w:r w:rsidRPr="004D350D">
        <w:tab/>
        <w:t xml:space="preserve">The request before the court is denied, provided that </w:t>
      </w:r>
      <w:r w:rsidRPr="004D350D">
        <w:rPr>
          <w:b/>
          <w:bCs/>
        </w:rPr>
        <w:t>it may be renewed after notice</w:t>
      </w:r>
      <w:r w:rsidRPr="004D350D">
        <w:t xml:space="preserve"> has been provided to the [  ] vulnerable adult  [  ] opposing party according to the Civil Rules.</w:t>
      </w:r>
    </w:p>
    <w:p w14:paraId="41E155F2" w14:textId="3A1DBE0D" w:rsidR="00EA5673" w:rsidRPr="004D350D" w:rsidRDefault="009031DA" w:rsidP="00A32E1B">
      <w:pPr>
        <w:pStyle w:val="PO5indenthanging"/>
        <w:spacing w:before="0" w:after="0"/>
        <w:rPr>
          <w:i/>
          <w:iCs/>
        </w:rPr>
      </w:pPr>
      <w:r w:rsidRPr="004D350D">
        <w:rPr>
          <w:i/>
          <w:iCs/>
        </w:rPr>
        <w:tab/>
      </w:r>
      <w:r w:rsidRPr="004D350D">
        <w:rPr>
          <w:i/>
          <w:iCs/>
          <w:lang w:val="vi"/>
        </w:rPr>
        <w:t xml:space="preserve">Yêu cầu trước tòa án bị từ chối, với điều kiện là </w:t>
      </w:r>
      <w:r w:rsidRPr="004D350D">
        <w:rPr>
          <w:b/>
          <w:bCs/>
          <w:i/>
          <w:iCs/>
          <w:lang w:val="vi"/>
        </w:rPr>
        <w:t xml:space="preserve">yêu cầu này có thể được gia hạn sau khi thông báo </w:t>
      </w:r>
      <w:r w:rsidRPr="004D350D">
        <w:rPr>
          <w:i/>
          <w:iCs/>
          <w:lang w:val="vi"/>
        </w:rPr>
        <w:t>đã được cung cấp cho [-] người lớn yếu thế</w:t>
      </w:r>
      <w:r w:rsidR="00D43915">
        <w:rPr>
          <w:i/>
          <w:iCs/>
        </w:rPr>
        <w:t xml:space="preserve"> </w:t>
      </w:r>
      <w:r w:rsidRPr="004D350D">
        <w:rPr>
          <w:i/>
          <w:iCs/>
          <w:lang w:val="vi"/>
        </w:rPr>
        <w:t xml:space="preserve"> [-] đương sự đối lập theo Luật Lệ Dân Sự.</w:t>
      </w:r>
    </w:p>
    <w:p w14:paraId="790E663E" w14:textId="77777777" w:rsidR="00A32E1B" w:rsidRPr="004D350D" w:rsidRDefault="00B641FF" w:rsidP="00A32E1B">
      <w:pPr>
        <w:pStyle w:val="PO5indenthanging"/>
        <w:tabs>
          <w:tab w:val="left" w:pos="9180"/>
        </w:tabs>
        <w:spacing w:after="0"/>
        <w:rPr>
          <w:u w:val="single"/>
        </w:rPr>
      </w:pPr>
      <w:r w:rsidRPr="004D350D">
        <w:t>[  ]</w:t>
      </w:r>
      <w:r w:rsidRPr="004D350D">
        <w:rPr>
          <w:sz w:val="20"/>
        </w:rPr>
        <w:tab/>
      </w:r>
      <w:r w:rsidRPr="004D350D">
        <w:t xml:space="preserve">Other order: </w:t>
      </w:r>
      <w:r w:rsidRPr="004D350D">
        <w:rPr>
          <w:u w:val="single"/>
        </w:rPr>
        <w:tab/>
      </w:r>
    </w:p>
    <w:p w14:paraId="12AC8979" w14:textId="6AD427E5" w:rsidR="003C57CA" w:rsidRPr="004D350D" w:rsidRDefault="009031DA" w:rsidP="00A32E1B">
      <w:pPr>
        <w:pStyle w:val="PO5indenthanging"/>
        <w:tabs>
          <w:tab w:val="left" w:pos="9180"/>
        </w:tabs>
        <w:spacing w:before="0" w:after="0"/>
        <w:rPr>
          <w:i/>
          <w:iCs/>
          <w:u w:val="single"/>
        </w:rPr>
      </w:pPr>
      <w:r w:rsidRPr="004D350D">
        <w:rPr>
          <w:i/>
          <w:iCs/>
        </w:rPr>
        <w:tab/>
      </w:r>
      <w:r w:rsidRPr="004D350D">
        <w:rPr>
          <w:i/>
          <w:iCs/>
          <w:lang w:val="vi"/>
        </w:rPr>
        <w:t xml:space="preserve">Lệnh khác: </w:t>
      </w:r>
    </w:p>
    <w:p w14:paraId="2FC2E28F" w14:textId="6E4F877C" w:rsidR="003C57CA" w:rsidRPr="004D350D" w:rsidRDefault="003C57CA" w:rsidP="009031DA">
      <w:pPr>
        <w:tabs>
          <w:tab w:val="left" w:pos="9180"/>
        </w:tabs>
        <w:spacing w:before="120"/>
        <w:ind w:left="1080"/>
        <w:rPr>
          <w:rFonts w:ascii="Arial" w:hAnsi="Arial" w:cs="Arial"/>
          <w:sz w:val="22"/>
          <w:szCs w:val="22"/>
          <w:u w:val="single"/>
        </w:rPr>
      </w:pPr>
      <w:r w:rsidRPr="004D350D">
        <w:rPr>
          <w:rFonts w:ascii="Arial" w:hAnsi="Arial" w:cs="Arial"/>
          <w:sz w:val="22"/>
          <w:szCs w:val="22"/>
          <w:u w:val="single"/>
        </w:rPr>
        <w:tab/>
      </w:r>
    </w:p>
    <w:p w14:paraId="620AFA78" w14:textId="77A3C977" w:rsidR="00E13648" w:rsidRPr="004D350D" w:rsidRDefault="003C57CA" w:rsidP="009031DA">
      <w:pPr>
        <w:tabs>
          <w:tab w:val="left" w:pos="9180"/>
        </w:tabs>
        <w:spacing w:before="120"/>
        <w:ind w:left="1080"/>
        <w:rPr>
          <w:rFonts w:ascii="Arial" w:hAnsi="Arial" w:cs="Arial"/>
          <w:sz w:val="22"/>
          <w:szCs w:val="22"/>
          <w:u w:val="single"/>
        </w:rPr>
      </w:pPr>
      <w:r w:rsidRPr="004D350D">
        <w:rPr>
          <w:rFonts w:ascii="Arial" w:hAnsi="Arial" w:cs="Arial"/>
          <w:sz w:val="22"/>
          <w:szCs w:val="22"/>
          <w:u w:val="single"/>
        </w:rPr>
        <w:tab/>
      </w:r>
    </w:p>
    <w:p w14:paraId="6C83DCBB" w14:textId="5B8FD4B9" w:rsidR="00B221C9" w:rsidRPr="004D350D" w:rsidRDefault="00B221C9" w:rsidP="009031DA">
      <w:pPr>
        <w:tabs>
          <w:tab w:val="left" w:pos="9180"/>
        </w:tabs>
        <w:spacing w:before="120"/>
        <w:ind w:left="1080"/>
        <w:rPr>
          <w:rFonts w:ascii="Arial" w:hAnsi="Arial" w:cs="Arial"/>
          <w:sz w:val="22"/>
          <w:szCs w:val="22"/>
          <w:u w:val="single"/>
        </w:rPr>
      </w:pPr>
      <w:r w:rsidRPr="004D350D">
        <w:rPr>
          <w:rFonts w:ascii="Arial" w:hAnsi="Arial" w:cs="Arial"/>
          <w:sz w:val="22"/>
          <w:szCs w:val="22"/>
          <w:u w:val="single"/>
        </w:rPr>
        <w:tab/>
      </w:r>
    </w:p>
    <w:p w14:paraId="4811C373" w14:textId="2A621247" w:rsidR="00B221C9" w:rsidRPr="004D350D" w:rsidRDefault="00B221C9" w:rsidP="009031DA">
      <w:pPr>
        <w:tabs>
          <w:tab w:val="left" w:pos="9180"/>
        </w:tabs>
        <w:spacing w:before="120"/>
        <w:ind w:left="1080"/>
        <w:rPr>
          <w:rFonts w:ascii="Arial" w:hAnsi="Arial" w:cs="Arial"/>
          <w:sz w:val="22"/>
          <w:szCs w:val="22"/>
          <w:u w:val="single"/>
        </w:rPr>
      </w:pPr>
      <w:r w:rsidRPr="004D350D">
        <w:rPr>
          <w:rFonts w:ascii="Arial" w:hAnsi="Arial" w:cs="Arial"/>
          <w:sz w:val="22"/>
          <w:szCs w:val="22"/>
          <w:u w:val="single"/>
        </w:rPr>
        <w:tab/>
      </w:r>
    </w:p>
    <w:p w14:paraId="2E80264C" w14:textId="77777777" w:rsidR="00A32E1B" w:rsidRPr="004D350D" w:rsidRDefault="003D3661" w:rsidP="00A32E1B">
      <w:pPr>
        <w:pStyle w:val="PONumberedSection"/>
        <w:numPr>
          <w:ilvl w:val="0"/>
          <w:numId w:val="0"/>
        </w:numPr>
        <w:spacing w:after="0"/>
        <w:ind w:left="720" w:hanging="720"/>
        <w:outlineLvl w:val="0"/>
        <w:rPr>
          <w:rFonts w:eastAsiaTheme="minorEastAsia"/>
          <w:b w:val="0"/>
          <w:i/>
        </w:rPr>
      </w:pPr>
      <w:r w:rsidRPr="004D350D">
        <w:rPr>
          <w:rFonts w:eastAsiaTheme="minorEastAsia"/>
        </w:rPr>
        <w:t>5.</w:t>
      </w:r>
      <w:r w:rsidRPr="004D350D">
        <w:rPr>
          <w:rFonts w:eastAsiaTheme="minorEastAsia"/>
        </w:rPr>
        <w:tab/>
        <w:t xml:space="preserve">Service on the Restrained Person </w:t>
      </w:r>
      <w:r w:rsidRPr="004D350D">
        <w:rPr>
          <w:rFonts w:eastAsiaTheme="minorEastAsia"/>
          <w:b w:val="0"/>
          <w:bCs w:val="0"/>
          <w:i/>
          <w:iCs/>
        </w:rPr>
        <w:t>(only required if a future hearing is scheduled):</w:t>
      </w:r>
    </w:p>
    <w:p w14:paraId="38994B05" w14:textId="015FE5DA" w:rsidR="003B064B" w:rsidRPr="004D350D" w:rsidRDefault="009031DA" w:rsidP="00A32E1B">
      <w:pPr>
        <w:pStyle w:val="PONumberedSection"/>
        <w:numPr>
          <w:ilvl w:val="0"/>
          <w:numId w:val="0"/>
        </w:numPr>
        <w:spacing w:before="0" w:after="0"/>
        <w:ind w:left="720" w:hanging="720"/>
        <w:outlineLvl w:val="0"/>
        <w:rPr>
          <w:rFonts w:eastAsiaTheme="minorEastAsia"/>
          <w:b w:val="0"/>
          <w:i/>
          <w:iCs/>
        </w:rPr>
      </w:pPr>
      <w:r w:rsidRPr="004D350D">
        <w:rPr>
          <w:rFonts w:eastAsiaTheme="minorEastAsia"/>
          <w:i/>
          <w:iCs/>
        </w:rPr>
        <w:tab/>
      </w:r>
      <w:r w:rsidRPr="004D350D">
        <w:rPr>
          <w:rFonts w:eastAsiaTheme="minorEastAsia"/>
          <w:i/>
          <w:iCs/>
          <w:lang w:val="vi"/>
        </w:rPr>
        <w:t xml:space="preserve">Tống đạt cho Người Bị Ngăn Cấm </w:t>
      </w:r>
      <w:r w:rsidRPr="004D350D">
        <w:rPr>
          <w:rFonts w:eastAsiaTheme="minorEastAsia"/>
          <w:b w:val="0"/>
          <w:bCs w:val="0"/>
          <w:i/>
          <w:iCs/>
          <w:lang w:val="vi"/>
        </w:rPr>
        <w:t>(chỉ bắt buộc nếu phiên xét xử trong tương lai được sắp xếp):</w:t>
      </w:r>
    </w:p>
    <w:p w14:paraId="5644499C" w14:textId="77777777" w:rsidR="00A32E1B" w:rsidRPr="004D350D" w:rsidRDefault="005D6C4E" w:rsidP="00A32E1B">
      <w:pPr>
        <w:spacing w:before="120"/>
        <w:ind w:left="1080" w:hanging="360"/>
        <w:rPr>
          <w:rFonts w:ascii="Arial" w:hAnsi="Arial" w:cs="Arial"/>
          <w:b/>
          <w:sz w:val="22"/>
          <w:szCs w:val="22"/>
        </w:rPr>
      </w:pPr>
      <w:r w:rsidRPr="004D350D">
        <w:rPr>
          <w:rFonts w:ascii="Arial" w:hAnsi="Arial" w:cs="Arial"/>
          <w:sz w:val="22"/>
          <w:szCs w:val="22"/>
        </w:rPr>
        <w:t>[  ]</w:t>
      </w:r>
      <w:r w:rsidRPr="004D350D">
        <w:rPr>
          <w:rFonts w:ascii="Arial" w:hAnsi="Arial" w:cs="Arial"/>
          <w:sz w:val="22"/>
          <w:szCs w:val="22"/>
        </w:rPr>
        <w:tab/>
      </w:r>
      <w:r w:rsidRPr="004D350D">
        <w:rPr>
          <w:rFonts w:ascii="Arial" w:hAnsi="Arial" w:cs="Arial"/>
          <w:b/>
          <w:bCs/>
          <w:sz w:val="22"/>
          <w:szCs w:val="22"/>
        </w:rPr>
        <w:t>Not Required.</w:t>
      </w:r>
    </w:p>
    <w:p w14:paraId="32156DDF" w14:textId="56111D53" w:rsidR="005D6C4E" w:rsidRPr="004D350D" w:rsidRDefault="009031DA" w:rsidP="00A32E1B">
      <w:pPr>
        <w:ind w:left="1080" w:hanging="360"/>
        <w:rPr>
          <w:rFonts w:ascii="Arial" w:hAnsi="Arial" w:cs="Arial"/>
          <w:bCs/>
          <w:i/>
          <w:iCs/>
          <w:sz w:val="22"/>
          <w:szCs w:val="22"/>
        </w:rPr>
      </w:pPr>
      <w:r w:rsidRPr="004D350D">
        <w:rPr>
          <w:rFonts w:ascii="Arial" w:hAnsi="Arial" w:cs="Arial"/>
          <w:i/>
          <w:iCs/>
          <w:sz w:val="22"/>
          <w:szCs w:val="22"/>
        </w:rPr>
        <w:tab/>
      </w:r>
      <w:r w:rsidRPr="004D350D">
        <w:rPr>
          <w:rFonts w:ascii="Arial" w:hAnsi="Arial" w:cs="Arial"/>
          <w:b/>
          <w:bCs/>
          <w:i/>
          <w:iCs/>
          <w:sz w:val="22"/>
          <w:szCs w:val="22"/>
          <w:lang w:val="vi"/>
        </w:rPr>
        <w:t>Không Bắt Buộc.</w:t>
      </w:r>
    </w:p>
    <w:p w14:paraId="57E57EAE" w14:textId="77777777" w:rsidR="00A32E1B" w:rsidRPr="004D350D" w:rsidRDefault="005D6C4E" w:rsidP="00A32E1B">
      <w:pPr>
        <w:spacing w:before="120"/>
        <w:ind w:left="1440" w:hanging="360"/>
        <w:rPr>
          <w:rFonts w:ascii="Arial" w:hAnsi="Arial" w:cs="Arial"/>
          <w:sz w:val="22"/>
          <w:szCs w:val="22"/>
        </w:rPr>
      </w:pPr>
      <w:r w:rsidRPr="004D350D">
        <w:rPr>
          <w:rFonts w:ascii="Arial" w:hAnsi="Arial" w:cs="Arial"/>
          <w:sz w:val="22"/>
          <w:szCs w:val="22"/>
        </w:rPr>
        <w:t>[  ]</w:t>
      </w:r>
      <w:r w:rsidRPr="004D350D">
        <w:rPr>
          <w:rFonts w:ascii="Arial" w:hAnsi="Arial" w:cs="Arial"/>
          <w:sz w:val="22"/>
          <w:szCs w:val="22"/>
        </w:rPr>
        <w:tab/>
        <w:t>The petition was denied or dismissed and service is not required.</w:t>
      </w:r>
    </w:p>
    <w:p w14:paraId="7B24C74B" w14:textId="00276254" w:rsidR="005D6C4E" w:rsidRPr="004D350D" w:rsidRDefault="009031DA" w:rsidP="00A32E1B">
      <w:pPr>
        <w:ind w:left="1440" w:hanging="360"/>
        <w:rPr>
          <w:rFonts w:ascii="Arial" w:hAnsi="Arial" w:cs="Arial"/>
          <w:bCs/>
          <w:i/>
          <w:iCs/>
          <w:sz w:val="22"/>
          <w:szCs w:val="22"/>
        </w:rPr>
      </w:pPr>
      <w:r w:rsidRPr="004D350D">
        <w:rPr>
          <w:rFonts w:ascii="Arial" w:hAnsi="Arial" w:cs="Arial"/>
          <w:i/>
          <w:iCs/>
          <w:sz w:val="22"/>
          <w:szCs w:val="22"/>
        </w:rPr>
        <w:tab/>
      </w:r>
      <w:r w:rsidRPr="004D350D">
        <w:rPr>
          <w:rFonts w:ascii="Arial" w:hAnsi="Arial" w:cs="Arial"/>
          <w:i/>
          <w:iCs/>
          <w:sz w:val="22"/>
          <w:szCs w:val="22"/>
          <w:lang w:val="vi"/>
        </w:rPr>
        <w:t>Đơn xin đã bị từ chối hoặc bác bỏ và việc tống đạt không bắt buộc.</w:t>
      </w:r>
    </w:p>
    <w:p w14:paraId="5FD35152" w14:textId="77777777" w:rsidR="00A32E1B" w:rsidRPr="004D350D" w:rsidRDefault="005D6C4E" w:rsidP="00A32E1B">
      <w:pPr>
        <w:spacing w:before="120"/>
        <w:ind w:left="1440" w:hanging="360"/>
        <w:rPr>
          <w:rFonts w:ascii="Arial" w:hAnsi="Arial" w:cs="Arial"/>
          <w:bCs/>
          <w:sz w:val="22"/>
          <w:szCs w:val="22"/>
        </w:rPr>
      </w:pPr>
      <w:r w:rsidRPr="004D350D">
        <w:rPr>
          <w:rFonts w:ascii="Arial" w:hAnsi="Arial" w:cs="Arial"/>
          <w:sz w:val="22"/>
          <w:szCs w:val="22"/>
        </w:rPr>
        <w:t>[  ]</w:t>
      </w:r>
      <w:r w:rsidRPr="004D350D">
        <w:rPr>
          <w:rFonts w:ascii="Arial" w:hAnsi="Arial" w:cs="Arial"/>
          <w:sz w:val="22"/>
          <w:szCs w:val="22"/>
        </w:rPr>
        <w:tab/>
        <w:t xml:space="preserve">The restrained person appeared at the hearing, in person or remotely, and received notice of the order. No further service is required. See section </w:t>
      </w:r>
      <w:r w:rsidRPr="004D350D">
        <w:rPr>
          <w:rFonts w:ascii="Arial" w:hAnsi="Arial" w:cs="Arial"/>
          <w:b/>
          <w:bCs/>
          <w:sz w:val="22"/>
          <w:szCs w:val="22"/>
        </w:rPr>
        <w:t>2</w:t>
      </w:r>
      <w:r w:rsidRPr="004D350D">
        <w:rPr>
          <w:rFonts w:ascii="Arial" w:hAnsi="Arial" w:cs="Arial"/>
          <w:sz w:val="22"/>
          <w:szCs w:val="22"/>
        </w:rPr>
        <w:t xml:space="preserve"> above for appearances. (</w:t>
      </w:r>
      <w:r w:rsidRPr="004D350D">
        <w:rPr>
          <w:rFonts w:ascii="Arial" w:hAnsi="Arial" w:cs="Arial"/>
          <w:i/>
          <w:iCs/>
          <w:sz w:val="22"/>
          <w:szCs w:val="22"/>
        </w:rPr>
        <w:t>May apply even if the restrained person left before a final ruling is issued or signed.</w:t>
      </w:r>
      <w:r w:rsidRPr="004D350D">
        <w:rPr>
          <w:rFonts w:ascii="Arial" w:hAnsi="Arial" w:cs="Arial"/>
          <w:sz w:val="22"/>
          <w:szCs w:val="22"/>
        </w:rPr>
        <w:t>)</w:t>
      </w:r>
    </w:p>
    <w:p w14:paraId="4693E06C" w14:textId="57439D60" w:rsidR="005D6C4E" w:rsidRPr="004D350D" w:rsidRDefault="009031DA" w:rsidP="00A32E1B">
      <w:pPr>
        <w:ind w:left="1440" w:hanging="360"/>
        <w:rPr>
          <w:i/>
          <w:iCs/>
          <w:lang w:val="vi"/>
        </w:rPr>
      </w:pPr>
      <w:r w:rsidRPr="004D350D">
        <w:rPr>
          <w:rFonts w:ascii="Arial" w:hAnsi="Arial" w:cs="Arial"/>
          <w:i/>
          <w:iCs/>
          <w:sz w:val="22"/>
          <w:szCs w:val="22"/>
        </w:rPr>
        <w:tab/>
      </w:r>
      <w:r w:rsidRPr="004D350D">
        <w:rPr>
          <w:rFonts w:ascii="Arial" w:hAnsi="Arial" w:cs="Arial"/>
          <w:i/>
          <w:iCs/>
          <w:sz w:val="22"/>
          <w:szCs w:val="22"/>
          <w:lang w:val="vi"/>
        </w:rPr>
        <w:t xml:space="preserve">Người bị ngăn cấm hiện diện tại phiên xét xử, trực tiếp hoặc từ xa, và nhận được thông báo về lệnh. Không cần phải tống đạt thêm. Xem mục </w:t>
      </w:r>
      <w:r w:rsidRPr="004D350D">
        <w:rPr>
          <w:rFonts w:ascii="Arial" w:hAnsi="Arial" w:cs="Arial"/>
          <w:b/>
          <w:bCs/>
          <w:i/>
          <w:iCs/>
          <w:sz w:val="22"/>
          <w:szCs w:val="22"/>
          <w:lang w:val="vi"/>
        </w:rPr>
        <w:t>2</w:t>
      </w:r>
      <w:r w:rsidRPr="004D350D">
        <w:rPr>
          <w:rFonts w:ascii="Arial" w:hAnsi="Arial" w:cs="Arial"/>
          <w:i/>
          <w:iCs/>
          <w:sz w:val="22"/>
          <w:szCs w:val="22"/>
          <w:lang w:val="vi"/>
        </w:rPr>
        <w:t xml:space="preserve"> trên đây về việc hiện diện. (Có thể áp dụng cho dù người bị ngăn cấm rời đi trước khi phán quyết cuối cùng được ban hành hoặc ký.)</w:t>
      </w:r>
    </w:p>
    <w:p w14:paraId="681A77E4" w14:textId="77777777" w:rsidR="00A32E1B" w:rsidRPr="004D350D" w:rsidRDefault="003B064B" w:rsidP="00A32E1B">
      <w:pPr>
        <w:spacing w:before="120"/>
        <w:ind w:left="1080" w:hanging="360"/>
        <w:rPr>
          <w:rFonts w:ascii="Arial" w:hAnsi="Arial" w:cs="Arial"/>
          <w:sz w:val="22"/>
          <w:szCs w:val="22"/>
        </w:rPr>
      </w:pPr>
      <w:r w:rsidRPr="004D350D">
        <w:rPr>
          <w:rFonts w:ascii="Arial" w:hAnsi="Arial" w:cs="Arial"/>
          <w:sz w:val="22"/>
          <w:szCs w:val="22"/>
        </w:rPr>
        <w:t>[  ]</w:t>
      </w:r>
      <w:r w:rsidRPr="004D350D">
        <w:rPr>
          <w:rFonts w:ascii="Arial" w:hAnsi="Arial" w:cs="Arial"/>
          <w:sz w:val="22"/>
          <w:szCs w:val="22"/>
        </w:rPr>
        <w:tab/>
      </w:r>
      <w:r w:rsidRPr="004D350D">
        <w:rPr>
          <w:rFonts w:ascii="Arial" w:hAnsi="Arial" w:cs="Arial"/>
          <w:b/>
          <w:bCs/>
          <w:sz w:val="22"/>
          <w:szCs w:val="22"/>
        </w:rPr>
        <w:t>Required.</w:t>
      </w:r>
      <w:r w:rsidRPr="004D350D">
        <w:rPr>
          <w:rFonts w:ascii="Arial" w:hAnsi="Arial" w:cs="Arial"/>
          <w:sz w:val="22"/>
          <w:szCs w:val="22"/>
        </w:rPr>
        <w:t xml:space="preserve"> The restrained person must be served with a copy of this order.</w:t>
      </w:r>
    </w:p>
    <w:p w14:paraId="6BDFDBA6" w14:textId="3B612EBC" w:rsidR="003B064B" w:rsidRPr="004D350D" w:rsidRDefault="009031DA" w:rsidP="00A32E1B">
      <w:pPr>
        <w:ind w:left="1080" w:hanging="360"/>
        <w:rPr>
          <w:rFonts w:ascii="Arial" w:hAnsi="Arial" w:cs="Arial"/>
          <w:bCs/>
          <w:i/>
          <w:iCs/>
          <w:sz w:val="22"/>
          <w:szCs w:val="22"/>
        </w:rPr>
      </w:pPr>
      <w:r w:rsidRPr="004D350D">
        <w:rPr>
          <w:rFonts w:ascii="Arial" w:hAnsi="Arial" w:cs="Arial"/>
          <w:i/>
          <w:iCs/>
          <w:sz w:val="22"/>
          <w:szCs w:val="22"/>
        </w:rPr>
        <w:tab/>
      </w:r>
      <w:r w:rsidRPr="004D350D">
        <w:rPr>
          <w:rFonts w:ascii="Arial" w:hAnsi="Arial" w:cs="Arial"/>
          <w:b/>
          <w:bCs/>
          <w:i/>
          <w:iCs/>
          <w:sz w:val="22"/>
          <w:szCs w:val="22"/>
          <w:lang w:val="vi"/>
        </w:rPr>
        <w:t>Bắt buộc.</w:t>
      </w:r>
      <w:r w:rsidRPr="004D350D">
        <w:rPr>
          <w:rFonts w:ascii="Arial" w:hAnsi="Arial" w:cs="Arial"/>
          <w:i/>
          <w:iCs/>
          <w:sz w:val="22"/>
          <w:szCs w:val="22"/>
          <w:lang w:val="vi"/>
        </w:rPr>
        <w:t xml:space="preserve"> Người bị ngăn cấm phải được tống đạt một bản sao lệnh này.</w:t>
      </w:r>
    </w:p>
    <w:p w14:paraId="661A97F8" w14:textId="77777777" w:rsidR="00A32E1B" w:rsidRPr="004D350D" w:rsidRDefault="003B064B" w:rsidP="00A32E1B">
      <w:pPr>
        <w:tabs>
          <w:tab w:val="left" w:pos="9187"/>
        </w:tabs>
        <w:spacing w:before="120"/>
        <w:ind w:left="1440" w:hanging="360"/>
        <w:rPr>
          <w:rFonts w:ascii="Arial" w:hAnsi="Arial" w:cs="Arial"/>
          <w:sz w:val="22"/>
          <w:szCs w:val="22"/>
        </w:rPr>
      </w:pPr>
      <w:r w:rsidRPr="004D350D">
        <w:rPr>
          <w:rFonts w:ascii="Arial" w:hAnsi="Arial" w:cs="Arial"/>
          <w:sz w:val="22"/>
          <w:szCs w:val="22"/>
        </w:rPr>
        <w:lastRenderedPageBreak/>
        <w:t>[  ]</w:t>
      </w:r>
      <w:r w:rsidRPr="004D350D">
        <w:rPr>
          <w:rFonts w:ascii="Arial" w:hAnsi="Arial" w:cs="Arial"/>
          <w:sz w:val="22"/>
          <w:szCs w:val="22"/>
        </w:rPr>
        <w:tab/>
        <w:t xml:space="preserve">The </w:t>
      </w:r>
      <w:r w:rsidRPr="004D350D">
        <w:rPr>
          <w:rFonts w:ascii="Arial" w:hAnsi="Arial" w:cs="Arial"/>
          <w:b/>
          <w:bCs/>
          <w:sz w:val="22"/>
          <w:szCs w:val="22"/>
        </w:rPr>
        <w:t>law enforcement agency</w:t>
      </w:r>
      <w:r w:rsidRPr="004D350D">
        <w:rPr>
          <w:rFonts w:ascii="Arial" w:hAnsi="Arial" w:cs="Arial"/>
          <w:sz w:val="22"/>
          <w:szCs w:val="22"/>
        </w:rPr>
        <w:t xml:space="preserve"> where the restrained person lives or can be served shall serve the restrained person with a copy of this order and shall promptly complete and return proof of service to this court.</w:t>
      </w:r>
    </w:p>
    <w:p w14:paraId="05FA7189" w14:textId="590F2159" w:rsidR="003B064B" w:rsidRPr="004D350D" w:rsidRDefault="009031DA" w:rsidP="00A32E1B">
      <w:pPr>
        <w:tabs>
          <w:tab w:val="left" w:pos="9187"/>
        </w:tabs>
        <w:ind w:left="1440" w:hanging="360"/>
        <w:rPr>
          <w:rFonts w:ascii="Arial" w:hAnsi="Arial" w:cs="Arial"/>
          <w:i/>
          <w:iCs/>
          <w:sz w:val="22"/>
          <w:szCs w:val="22"/>
        </w:rPr>
      </w:pPr>
      <w:r w:rsidRPr="004D350D">
        <w:rPr>
          <w:rFonts w:ascii="Arial" w:hAnsi="Arial" w:cs="Arial"/>
          <w:i/>
          <w:iCs/>
          <w:sz w:val="22"/>
          <w:szCs w:val="22"/>
        </w:rPr>
        <w:tab/>
      </w:r>
      <w:r w:rsidRPr="004D350D">
        <w:rPr>
          <w:rFonts w:ascii="Arial" w:hAnsi="Arial" w:cs="Arial"/>
          <w:b/>
          <w:bCs/>
          <w:i/>
          <w:iCs/>
          <w:sz w:val="22"/>
          <w:szCs w:val="22"/>
          <w:lang w:val="vi"/>
        </w:rPr>
        <w:t xml:space="preserve">Cơ quan thực thi pháp luật </w:t>
      </w:r>
      <w:r w:rsidRPr="004D350D">
        <w:rPr>
          <w:rFonts w:ascii="Arial" w:hAnsi="Arial" w:cs="Arial"/>
          <w:i/>
          <w:iCs/>
          <w:sz w:val="22"/>
          <w:szCs w:val="22"/>
          <w:lang w:val="vi"/>
        </w:rPr>
        <w:t>nơi người bị ngăn cấm sống hoặc có thể được tống đạt sẽ tống đạt cho người bị ngăn cấm một bản sao lệnh này và phải nhanh chóng hoàn tất và gởi lại bằng chứng tống đạt cho tòa án này.</w:t>
      </w:r>
    </w:p>
    <w:p w14:paraId="123C7E6E" w14:textId="77777777" w:rsidR="00A32E1B" w:rsidRPr="004D350D" w:rsidRDefault="003B064B" w:rsidP="00A32E1B">
      <w:pPr>
        <w:tabs>
          <w:tab w:val="left" w:pos="9180"/>
        </w:tabs>
        <w:spacing w:before="120"/>
        <w:ind w:left="1440"/>
        <w:rPr>
          <w:rFonts w:ascii="Arial" w:hAnsi="Arial" w:cs="Arial"/>
          <w:sz w:val="22"/>
          <w:szCs w:val="22"/>
        </w:rPr>
      </w:pPr>
      <w:r w:rsidRPr="004D350D">
        <w:rPr>
          <w:rFonts w:ascii="Arial" w:hAnsi="Arial" w:cs="Arial"/>
          <w:sz w:val="22"/>
          <w:szCs w:val="22"/>
        </w:rPr>
        <w:t>Law enforcement agency: (</w:t>
      </w:r>
      <w:r w:rsidRPr="004D350D">
        <w:rPr>
          <w:rFonts w:ascii="Arial" w:hAnsi="Arial" w:cs="Arial"/>
          <w:i/>
          <w:iCs/>
          <w:sz w:val="22"/>
          <w:szCs w:val="22"/>
        </w:rPr>
        <w:t>county or city</w:t>
      </w:r>
      <w:r w:rsidRPr="004D350D">
        <w:rPr>
          <w:rFonts w:ascii="Arial" w:hAnsi="Arial" w:cs="Arial"/>
          <w:sz w:val="22"/>
          <w:szCs w:val="22"/>
        </w:rPr>
        <w:t xml:space="preserve">) </w:t>
      </w:r>
      <w:r w:rsidRPr="004D350D">
        <w:rPr>
          <w:rFonts w:ascii="Arial" w:hAnsi="Arial" w:cs="Arial"/>
          <w:sz w:val="22"/>
          <w:szCs w:val="22"/>
          <w:u w:val="single"/>
        </w:rPr>
        <w:tab/>
      </w:r>
      <w:r w:rsidRPr="004D350D">
        <w:rPr>
          <w:rFonts w:ascii="Arial" w:hAnsi="Arial" w:cs="Arial"/>
          <w:sz w:val="22"/>
          <w:szCs w:val="22"/>
        </w:rPr>
        <w:t xml:space="preserve"> (</w:t>
      </w:r>
      <w:r w:rsidRPr="004D350D">
        <w:rPr>
          <w:rFonts w:ascii="Arial" w:hAnsi="Arial" w:cs="Arial"/>
          <w:i/>
          <w:iCs/>
          <w:sz w:val="22"/>
          <w:szCs w:val="22"/>
        </w:rPr>
        <w:t>check only one</w:t>
      </w:r>
      <w:r w:rsidRPr="004D350D">
        <w:rPr>
          <w:rFonts w:ascii="Arial" w:hAnsi="Arial" w:cs="Arial"/>
          <w:sz w:val="22"/>
          <w:szCs w:val="22"/>
        </w:rPr>
        <w:t>): [  ] Sheriff’s Office</w:t>
      </w:r>
      <w:r w:rsidRPr="004D350D">
        <w:rPr>
          <w:rFonts w:ascii="Arial" w:hAnsi="Arial" w:cs="Arial"/>
          <w:i/>
          <w:iCs/>
          <w:sz w:val="22"/>
          <w:szCs w:val="22"/>
        </w:rPr>
        <w:t xml:space="preserve">  </w:t>
      </w:r>
      <w:r w:rsidRPr="004D350D">
        <w:rPr>
          <w:rFonts w:ascii="Arial" w:hAnsi="Arial" w:cs="Arial"/>
          <w:sz w:val="22"/>
          <w:szCs w:val="22"/>
        </w:rPr>
        <w:t>[  ] Police Department</w:t>
      </w:r>
    </w:p>
    <w:p w14:paraId="73E23C8E" w14:textId="49768438" w:rsidR="003B064B" w:rsidRPr="004D350D" w:rsidRDefault="00A32E1B" w:rsidP="00A32E1B">
      <w:pPr>
        <w:tabs>
          <w:tab w:val="left" w:pos="9180"/>
        </w:tabs>
        <w:ind w:left="1440"/>
        <w:rPr>
          <w:rFonts w:ascii="Arial" w:hAnsi="Arial" w:cs="Arial"/>
          <w:i/>
          <w:iCs/>
          <w:sz w:val="22"/>
          <w:szCs w:val="22"/>
        </w:rPr>
      </w:pPr>
      <w:r w:rsidRPr="004D350D">
        <w:rPr>
          <w:rFonts w:ascii="Arial" w:hAnsi="Arial" w:cs="Arial"/>
          <w:i/>
          <w:iCs/>
          <w:sz w:val="22"/>
          <w:szCs w:val="22"/>
          <w:lang w:val="vi"/>
        </w:rPr>
        <w:t xml:space="preserve">Cơ quan thực thi pháp luật: (quận hoặc thành phố) </w:t>
      </w:r>
      <w:r w:rsidRPr="004D350D">
        <w:rPr>
          <w:rFonts w:ascii="Arial" w:hAnsi="Arial" w:cs="Arial"/>
          <w:sz w:val="22"/>
          <w:szCs w:val="22"/>
          <w:lang w:val="vi"/>
        </w:rPr>
        <w:tab/>
      </w:r>
      <w:r w:rsidRPr="004D350D">
        <w:rPr>
          <w:rFonts w:ascii="Arial" w:hAnsi="Arial" w:cs="Arial"/>
          <w:i/>
          <w:iCs/>
          <w:sz w:val="22"/>
          <w:szCs w:val="22"/>
          <w:lang w:val="vi"/>
        </w:rPr>
        <w:t xml:space="preserve"> (đánh dấu chỉ một mục): [-] Văn Phòng Cảnh Sát Trưởng hoặc </w:t>
      </w:r>
      <w:r w:rsidR="00D43915">
        <w:rPr>
          <w:rFonts w:ascii="Arial" w:hAnsi="Arial" w:cs="Arial"/>
          <w:i/>
          <w:iCs/>
          <w:sz w:val="22"/>
          <w:szCs w:val="22"/>
        </w:rPr>
        <w:t xml:space="preserve"> </w:t>
      </w:r>
      <w:r w:rsidRPr="004D350D">
        <w:rPr>
          <w:rFonts w:ascii="Arial" w:hAnsi="Arial" w:cs="Arial"/>
          <w:i/>
          <w:iCs/>
          <w:sz w:val="22"/>
          <w:szCs w:val="22"/>
          <w:lang w:val="vi"/>
        </w:rPr>
        <w:t>[-] Sở Cảnh Sát</w:t>
      </w:r>
    </w:p>
    <w:p w14:paraId="3CCD0F57" w14:textId="77777777" w:rsidR="00A32E1B" w:rsidRPr="004D350D" w:rsidRDefault="003B064B" w:rsidP="00A32E1B">
      <w:pPr>
        <w:spacing w:before="120"/>
        <w:ind w:left="1440" w:hanging="360"/>
        <w:rPr>
          <w:rFonts w:ascii="Arial" w:eastAsiaTheme="minorHAnsi" w:hAnsi="Arial" w:cs="Arial"/>
          <w:i/>
          <w:color w:val="000000"/>
          <w:sz w:val="22"/>
          <w:szCs w:val="22"/>
        </w:rPr>
      </w:pPr>
      <w:r w:rsidRPr="004D350D">
        <w:rPr>
          <w:rFonts w:ascii="Arial" w:hAnsi="Arial" w:cs="Arial"/>
          <w:sz w:val="22"/>
          <w:szCs w:val="22"/>
        </w:rPr>
        <w:t>[  ]</w:t>
      </w:r>
      <w:r w:rsidRPr="004D350D">
        <w:rPr>
          <w:rFonts w:ascii="Arial" w:hAnsi="Arial" w:cs="Arial"/>
          <w:sz w:val="22"/>
          <w:szCs w:val="22"/>
        </w:rPr>
        <w:tab/>
        <w:t xml:space="preserve">The </w:t>
      </w:r>
      <w:r w:rsidRPr="004D350D">
        <w:rPr>
          <w:rFonts w:ascii="Arial" w:hAnsi="Arial" w:cs="Arial"/>
          <w:b/>
          <w:bCs/>
          <w:sz w:val="22"/>
          <w:szCs w:val="22"/>
        </w:rPr>
        <w:t>protected person</w:t>
      </w:r>
      <w:r w:rsidRPr="004D350D">
        <w:rPr>
          <w:rFonts w:ascii="Arial" w:hAnsi="Arial" w:cs="Arial"/>
          <w:sz w:val="22"/>
          <w:szCs w:val="22"/>
        </w:rPr>
        <w:t xml:space="preserve"> (or person filing on their behalf) shall make private arrangements for service and have proof of service returned to this court. </w:t>
      </w:r>
      <w:r w:rsidRPr="004D350D">
        <w:rPr>
          <w:rFonts w:ascii="Arial" w:hAnsi="Arial" w:cs="Arial"/>
          <w:color w:val="000000"/>
          <w:sz w:val="22"/>
          <w:szCs w:val="22"/>
        </w:rPr>
        <w:t>(</w:t>
      </w:r>
      <w:r w:rsidRPr="004D350D">
        <w:rPr>
          <w:rFonts w:ascii="Arial" w:hAnsi="Arial" w:cs="Arial"/>
          <w:i/>
          <w:iCs/>
          <w:color w:val="000000"/>
          <w:sz w:val="22"/>
          <w:szCs w:val="22"/>
        </w:rPr>
        <w:t>This is not an option if this order requires: weapon surrender, vacating a shared residence, transfer of child custody, or if the restrained person is incarcerated. In these circumstances, law enforcement must serve, unless the court allows alternative service.)</w:t>
      </w:r>
    </w:p>
    <w:p w14:paraId="4939FEBC" w14:textId="5B601E9C" w:rsidR="003B064B" w:rsidRPr="004D350D" w:rsidRDefault="009031DA" w:rsidP="00A32E1B">
      <w:pPr>
        <w:ind w:left="1440" w:hanging="360"/>
        <w:rPr>
          <w:rFonts w:ascii="Arial" w:hAnsi="Arial" w:cs="Arial"/>
          <w:i/>
          <w:iCs/>
          <w:sz w:val="22"/>
          <w:szCs w:val="22"/>
          <w:lang w:val="vi"/>
        </w:rPr>
      </w:pPr>
      <w:r w:rsidRPr="004D350D">
        <w:rPr>
          <w:rFonts w:ascii="Arial" w:hAnsi="Arial" w:cs="Arial"/>
          <w:i/>
          <w:iCs/>
          <w:sz w:val="22"/>
          <w:szCs w:val="22"/>
        </w:rPr>
        <w:tab/>
      </w:r>
      <w:r w:rsidRPr="004D350D">
        <w:rPr>
          <w:rFonts w:ascii="Arial" w:hAnsi="Arial" w:cs="Arial"/>
          <w:b/>
          <w:bCs/>
          <w:i/>
          <w:iCs/>
          <w:sz w:val="22"/>
          <w:szCs w:val="22"/>
          <w:lang w:val="vi"/>
        </w:rPr>
        <w:t>Người được bảo vệ</w:t>
      </w:r>
      <w:r w:rsidRPr="004D350D">
        <w:rPr>
          <w:rFonts w:ascii="Arial" w:hAnsi="Arial" w:cs="Arial"/>
          <w:i/>
          <w:iCs/>
          <w:sz w:val="22"/>
          <w:szCs w:val="22"/>
          <w:lang w:val="vi"/>
        </w:rPr>
        <w:t xml:space="preserve"> (hoặc người đang nộp đơn xin thay mặt cho họ) sẽ sắp xếp việc tống đạt riêng và gởi lại bằng chứng tống đạt cho tòa án này. </w:t>
      </w:r>
      <w:r w:rsidRPr="004D350D">
        <w:rPr>
          <w:rFonts w:ascii="Arial" w:hAnsi="Arial" w:cs="Arial"/>
          <w:i/>
          <w:iCs/>
          <w:color w:val="000000"/>
          <w:sz w:val="22"/>
          <w:szCs w:val="22"/>
          <w:lang w:val="vi"/>
        </w:rPr>
        <w:t>(Đây không phải là một tùy chọn nếu lệnh này yêu cầu: giao nộp vũ khí, rời khỏi nơi cư trú chung, chuyển quyền nuôi con hoặc nếu người bị ngăn cấm bị giam giữ. Trong các trường hợp này, cơ quan thực thi pháp luật phải tống đạt trừ khi tòa án cho phép tống đạt thay thế.)</w:t>
      </w:r>
    </w:p>
    <w:p w14:paraId="766AC192" w14:textId="77777777" w:rsidR="00A32E1B" w:rsidRPr="004D350D" w:rsidRDefault="003B064B" w:rsidP="00A32E1B">
      <w:pPr>
        <w:spacing w:before="120"/>
        <w:ind w:left="1080"/>
        <w:rPr>
          <w:rFonts w:ascii="Arial" w:hAnsi="Arial" w:cs="Arial"/>
          <w:sz w:val="22"/>
          <w:szCs w:val="22"/>
        </w:rPr>
      </w:pPr>
      <w:r w:rsidRPr="004D350D">
        <w:rPr>
          <w:rFonts w:ascii="Arial" w:hAnsi="Arial" w:cs="Arial"/>
          <w:b/>
          <w:bCs/>
          <w:sz w:val="22"/>
          <w:szCs w:val="22"/>
        </w:rPr>
        <w:t>Clerk’s Action.</w:t>
      </w:r>
      <w:r w:rsidRPr="004D350D">
        <w:rPr>
          <w:rFonts w:ascii="Arial" w:hAnsi="Arial" w:cs="Arial"/>
          <w:sz w:val="22"/>
          <w:szCs w:val="22"/>
        </w:rPr>
        <w:t xml:space="preserve"> The court clerk shall forward a copy of this order on or before the next judicial day to the agency and/or party checked above. The court clerk shall also provide a copy of the service packet to the protected person.</w:t>
      </w:r>
    </w:p>
    <w:p w14:paraId="50EE428B" w14:textId="6A5A262B" w:rsidR="003B064B" w:rsidRPr="004D350D" w:rsidRDefault="00A32E1B" w:rsidP="00A32E1B">
      <w:pPr>
        <w:ind w:left="1080"/>
        <w:rPr>
          <w:rFonts w:ascii="Arial" w:hAnsi="Arial" w:cs="Arial"/>
          <w:i/>
          <w:iCs/>
          <w:sz w:val="22"/>
          <w:szCs w:val="22"/>
          <w:lang w:val="vi"/>
        </w:rPr>
      </w:pPr>
      <w:r w:rsidRPr="004D350D">
        <w:rPr>
          <w:rFonts w:ascii="Arial" w:hAnsi="Arial" w:cs="Arial"/>
          <w:b/>
          <w:bCs/>
          <w:i/>
          <w:iCs/>
          <w:sz w:val="22"/>
          <w:szCs w:val="22"/>
          <w:lang w:val="vi"/>
        </w:rPr>
        <w:t>Việc Lục Sự Làm.</w:t>
      </w:r>
      <w:r w:rsidRPr="004D350D">
        <w:rPr>
          <w:rFonts w:ascii="Arial" w:hAnsi="Arial" w:cs="Arial"/>
          <w:i/>
          <w:iCs/>
          <w:sz w:val="22"/>
          <w:szCs w:val="22"/>
          <w:lang w:val="vi"/>
        </w:rPr>
        <w:t xml:space="preserve"> Lục sự tòa án sẽ chuyển tiếp một bản sao lệnh này vào hoặc trước ngày xét xử tiếp theo cho cơ quan và/hoặc đương sự được đánh dấu trên đây. Lục sự tòa án cũng phải cung cấp một bản sao gói tống đạt cho người được bảo vệ.</w:t>
      </w:r>
    </w:p>
    <w:p w14:paraId="6494D266" w14:textId="77777777" w:rsidR="00A32E1B" w:rsidRPr="004D350D" w:rsidRDefault="00DB1E6F" w:rsidP="00A32E1B">
      <w:pPr>
        <w:pStyle w:val="PO75indenthanging"/>
        <w:tabs>
          <w:tab w:val="left" w:pos="9180"/>
        </w:tabs>
        <w:spacing w:after="0"/>
        <w:rPr>
          <w:u w:val="single"/>
        </w:rPr>
      </w:pPr>
      <w:bookmarkStart w:id="1" w:name="_Hlk102064118"/>
      <w:r w:rsidRPr="004D350D">
        <w:t>[  ]</w:t>
      </w:r>
      <w:r w:rsidRPr="004D350D">
        <w:tab/>
      </w:r>
      <w:r w:rsidRPr="004D350D">
        <w:rPr>
          <w:b/>
          <w:bCs/>
        </w:rPr>
        <w:t>Alternative Service Allowed.</w:t>
      </w:r>
      <w:r w:rsidRPr="004D350D">
        <w:t xml:space="preserve"> The court authorizes alternative service by separate order (</w:t>
      </w:r>
      <w:r w:rsidRPr="004D350D">
        <w:rPr>
          <w:i/>
          <w:iCs/>
        </w:rPr>
        <w:t>specify</w:t>
      </w:r>
      <w:r w:rsidRPr="004D350D">
        <w:t xml:space="preserve">): </w:t>
      </w:r>
      <w:r w:rsidRPr="004D350D">
        <w:rPr>
          <w:u w:val="single"/>
        </w:rPr>
        <w:tab/>
      </w:r>
    </w:p>
    <w:p w14:paraId="3D084CEC" w14:textId="1B2471B3" w:rsidR="00DB1E6F" w:rsidRPr="004D350D" w:rsidRDefault="00724623" w:rsidP="00A32E1B">
      <w:pPr>
        <w:pStyle w:val="PO75indenthanging"/>
        <w:tabs>
          <w:tab w:val="left" w:pos="9180"/>
        </w:tabs>
        <w:spacing w:before="0" w:after="0"/>
        <w:rPr>
          <w:rFonts w:eastAsia="Calibri"/>
          <w:i/>
          <w:iCs/>
          <w:lang w:val="vi"/>
        </w:rPr>
      </w:pPr>
      <w:r w:rsidRPr="004D350D">
        <w:rPr>
          <w:i/>
          <w:iCs/>
        </w:rPr>
        <w:tab/>
      </w:r>
      <w:r w:rsidRPr="004D350D">
        <w:rPr>
          <w:b/>
          <w:bCs/>
          <w:i/>
          <w:iCs/>
          <w:lang w:val="vi"/>
        </w:rPr>
        <w:t>Cho Phép Tống Đạt Thay Thế.</w:t>
      </w:r>
      <w:r w:rsidRPr="004D350D">
        <w:rPr>
          <w:i/>
          <w:iCs/>
          <w:lang w:val="vi"/>
        </w:rPr>
        <w:t xml:space="preserve"> Tòa án cho phép tống đạt thay thế bằng lệnh riêng (nêu rõ): </w:t>
      </w:r>
    </w:p>
    <w:bookmarkEnd w:id="1"/>
    <w:p w14:paraId="7981AD2B" w14:textId="77777777" w:rsidR="00A32E1B" w:rsidRPr="004D350D" w:rsidRDefault="003D3661" w:rsidP="00A32E1B">
      <w:pPr>
        <w:pStyle w:val="PONumberedSection"/>
        <w:numPr>
          <w:ilvl w:val="0"/>
          <w:numId w:val="0"/>
        </w:numPr>
        <w:tabs>
          <w:tab w:val="clear" w:pos="9270"/>
          <w:tab w:val="left" w:pos="1080"/>
        </w:tabs>
        <w:spacing w:after="0"/>
        <w:ind w:left="720" w:hanging="720"/>
        <w:outlineLvl w:val="0"/>
        <w:rPr>
          <w:rFonts w:eastAsiaTheme="minorHAnsi"/>
          <w:b w:val="0"/>
          <w:i/>
        </w:rPr>
      </w:pPr>
      <w:r w:rsidRPr="004D350D">
        <w:rPr>
          <w:rFonts w:eastAsiaTheme="minorHAnsi"/>
        </w:rPr>
        <w:t>6.</w:t>
      </w:r>
      <w:r w:rsidRPr="004D350D">
        <w:rPr>
          <w:rFonts w:eastAsiaTheme="minorHAnsi"/>
        </w:rPr>
        <w:tab/>
      </w:r>
      <w:r w:rsidRPr="004D350D">
        <w:rPr>
          <w:rFonts w:eastAsiaTheme="minorHAnsi"/>
          <w:b w:val="0"/>
          <w:bCs w:val="0"/>
        </w:rPr>
        <w:t>[  ]</w:t>
      </w:r>
      <w:r w:rsidRPr="004D350D">
        <w:rPr>
          <w:rFonts w:eastAsiaTheme="minorHAnsi"/>
        </w:rPr>
        <w:tab/>
        <w:t xml:space="preserve">Service on Others </w:t>
      </w:r>
      <w:r w:rsidRPr="004D350D">
        <w:rPr>
          <w:rFonts w:eastAsiaTheme="minorHAnsi"/>
          <w:b w:val="0"/>
          <w:bCs w:val="0"/>
          <w:i/>
          <w:iCs/>
        </w:rPr>
        <w:t>(only required if a future hearing is scheduled):</w:t>
      </w:r>
    </w:p>
    <w:p w14:paraId="6ADE4850" w14:textId="4B3E2CD0" w:rsidR="003B064B" w:rsidRPr="004D350D" w:rsidRDefault="00724623" w:rsidP="00A32E1B">
      <w:pPr>
        <w:pStyle w:val="PONumberedSection"/>
        <w:numPr>
          <w:ilvl w:val="0"/>
          <w:numId w:val="0"/>
        </w:numPr>
        <w:tabs>
          <w:tab w:val="clear" w:pos="9270"/>
          <w:tab w:val="left" w:pos="1080"/>
        </w:tabs>
        <w:spacing w:before="0" w:after="0"/>
        <w:ind w:left="720" w:hanging="720"/>
        <w:outlineLvl w:val="0"/>
        <w:rPr>
          <w:rFonts w:eastAsiaTheme="minorHAnsi"/>
          <w:b w:val="0"/>
          <w:i/>
          <w:iCs/>
        </w:rPr>
      </w:pPr>
      <w:r w:rsidRPr="004D350D">
        <w:rPr>
          <w:i/>
          <w:iCs/>
        </w:rPr>
        <w:tab/>
      </w:r>
      <w:r w:rsidRPr="004D350D">
        <w:rPr>
          <w:i/>
          <w:iCs/>
        </w:rPr>
        <w:tab/>
      </w:r>
      <w:r w:rsidRPr="004D350D">
        <w:rPr>
          <w:i/>
          <w:iCs/>
          <w:lang w:val="vi"/>
        </w:rPr>
        <w:t xml:space="preserve">Tống đạt cho Những Người Khác </w:t>
      </w:r>
      <w:r w:rsidRPr="004D350D">
        <w:rPr>
          <w:b w:val="0"/>
          <w:bCs w:val="0"/>
          <w:i/>
          <w:iCs/>
          <w:lang w:val="vi"/>
        </w:rPr>
        <w:t>(chỉ bắt buộc nếu phiên xét xử trong tương lai được sắp xếp):</w:t>
      </w:r>
    </w:p>
    <w:p w14:paraId="3D855274" w14:textId="77777777" w:rsidR="00A32E1B" w:rsidRPr="004D350D" w:rsidRDefault="003B064B" w:rsidP="00A32E1B">
      <w:pPr>
        <w:pStyle w:val="PO5indenthanging"/>
        <w:tabs>
          <w:tab w:val="clear" w:pos="1080"/>
          <w:tab w:val="left" w:pos="8910"/>
        </w:tabs>
        <w:spacing w:after="0"/>
        <w:ind w:left="720" w:firstLine="0"/>
      </w:pPr>
      <w:r w:rsidRPr="004D350D">
        <w:t>Service on the [  ] vulnerable adult  [  ] adult’s guardian/conservator  [  ] restrained person’s parent/s or legal guardian/s (</w:t>
      </w:r>
      <w:r w:rsidRPr="004D350D">
        <w:rPr>
          <w:i/>
          <w:iCs/>
        </w:rPr>
        <w:t>name/s</w:t>
      </w:r>
      <w:r w:rsidRPr="004D350D">
        <w:t xml:space="preserve">) </w:t>
      </w:r>
      <w:r w:rsidRPr="004D350D">
        <w:rPr>
          <w:u w:val="single"/>
        </w:rPr>
        <w:tab/>
      </w:r>
      <w:r w:rsidRPr="004D350D">
        <w:t xml:space="preserve"> is:</w:t>
      </w:r>
    </w:p>
    <w:p w14:paraId="6C890CE9" w14:textId="25DC903D" w:rsidR="003B064B" w:rsidRPr="004D350D" w:rsidRDefault="00A32E1B" w:rsidP="00A32E1B">
      <w:pPr>
        <w:pStyle w:val="PO5indenthanging"/>
        <w:tabs>
          <w:tab w:val="clear" w:pos="1080"/>
          <w:tab w:val="left" w:pos="8910"/>
        </w:tabs>
        <w:spacing w:before="0" w:after="0"/>
        <w:ind w:left="720" w:firstLine="0"/>
        <w:rPr>
          <w:i/>
          <w:iCs/>
        </w:rPr>
      </w:pPr>
      <w:r w:rsidRPr="004D350D">
        <w:rPr>
          <w:i/>
          <w:iCs/>
          <w:lang w:val="vi"/>
        </w:rPr>
        <w:t xml:space="preserve">Tống đạt cho [-] người lớn yếu thế  [-] người giám hộ/người bảo hộ của người lớn  [-] cha mẹ hoặc (các) người giám hộ hợp pháp của người bị ngăn cấm ((các) tên) </w:t>
      </w:r>
      <w:r w:rsidRPr="004D350D">
        <w:rPr>
          <w:lang w:val="vi"/>
        </w:rPr>
        <w:tab/>
      </w:r>
      <w:r w:rsidRPr="004D350D">
        <w:rPr>
          <w:i/>
          <w:iCs/>
          <w:lang w:val="vi"/>
        </w:rPr>
        <w:t xml:space="preserve"> là:</w:t>
      </w:r>
    </w:p>
    <w:p w14:paraId="557BF0C3" w14:textId="77777777" w:rsidR="00A32E1B" w:rsidRPr="004D350D" w:rsidRDefault="00F11572" w:rsidP="00A32E1B">
      <w:pPr>
        <w:pStyle w:val="PO75indenthanging"/>
        <w:spacing w:after="0"/>
        <w:ind w:left="1080"/>
      </w:pPr>
      <w:r w:rsidRPr="004D350D">
        <w:t>[  ]</w:t>
      </w:r>
      <w:r w:rsidRPr="004D350D">
        <w:tab/>
      </w:r>
      <w:r w:rsidRPr="004D350D">
        <w:rPr>
          <w:b/>
          <w:bCs/>
        </w:rPr>
        <w:t>Not required.</w:t>
      </w:r>
      <w:r w:rsidRPr="004D350D">
        <w:t xml:space="preserve"> They appeared at the hearing where this order was issued and received a copy.</w:t>
      </w:r>
    </w:p>
    <w:p w14:paraId="7D4A5114" w14:textId="2C104CB5" w:rsidR="00F11572" w:rsidRPr="004D350D" w:rsidRDefault="00724623" w:rsidP="00A32E1B">
      <w:pPr>
        <w:pStyle w:val="PO75indenthanging"/>
        <w:spacing w:before="0" w:after="0"/>
        <w:ind w:left="1080"/>
        <w:rPr>
          <w:i/>
          <w:iCs/>
        </w:rPr>
      </w:pPr>
      <w:r w:rsidRPr="004D350D">
        <w:rPr>
          <w:i/>
          <w:iCs/>
        </w:rPr>
        <w:tab/>
      </w:r>
      <w:r w:rsidRPr="004D350D">
        <w:rPr>
          <w:b/>
          <w:bCs/>
          <w:i/>
          <w:iCs/>
          <w:lang w:val="vi"/>
        </w:rPr>
        <w:t>Không bắt buộc.</w:t>
      </w:r>
      <w:r w:rsidRPr="004D350D">
        <w:rPr>
          <w:i/>
          <w:iCs/>
          <w:lang w:val="vi"/>
        </w:rPr>
        <w:t xml:space="preserve"> Họ hiện diện tại phiên xét xử nơi lệnh này đã được ban hành và nhận được một bản sao.</w:t>
      </w:r>
    </w:p>
    <w:p w14:paraId="766DEE68" w14:textId="77777777" w:rsidR="00A32E1B" w:rsidRPr="004D350D" w:rsidRDefault="003B064B" w:rsidP="00A32E1B">
      <w:pPr>
        <w:pStyle w:val="PO75indenthanging"/>
        <w:spacing w:after="0"/>
        <w:ind w:left="1080"/>
        <w:rPr>
          <w:b/>
          <w:bCs/>
        </w:rPr>
      </w:pPr>
      <w:r w:rsidRPr="004D350D">
        <w:t>[  ]</w:t>
      </w:r>
      <w:r w:rsidRPr="004D350D">
        <w:tab/>
      </w:r>
      <w:r w:rsidRPr="004D350D">
        <w:rPr>
          <w:b/>
          <w:bCs/>
        </w:rPr>
        <w:t>Required.</w:t>
      </w:r>
    </w:p>
    <w:p w14:paraId="60C13D8E" w14:textId="172A57CE" w:rsidR="003B064B" w:rsidRPr="004D350D" w:rsidRDefault="00724623" w:rsidP="00A32E1B">
      <w:pPr>
        <w:pStyle w:val="PO75indenthanging"/>
        <w:spacing w:before="0" w:after="0"/>
        <w:ind w:left="1080"/>
        <w:rPr>
          <w:i/>
          <w:iCs/>
        </w:rPr>
      </w:pPr>
      <w:r w:rsidRPr="004D350D">
        <w:rPr>
          <w:i/>
          <w:iCs/>
        </w:rPr>
        <w:tab/>
      </w:r>
      <w:r w:rsidRPr="004D350D">
        <w:rPr>
          <w:b/>
          <w:bCs/>
          <w:i/>
          <w:iCs/>
          <w:lang w:val="vi"/>
        </w:rPr>
        <w:t>Bắt buộc.</w:t>
      </w:r>
    </w:p>
    <w:p w14:paraId="7344F361" w14:textId="77777777" w:rsidR="00A32E1B" w:rsidRPr="004D350D" w:rsidRDefault="003B064B" w:rsidP="00A32E1B">
      <w:pPr>
        <w:tabs>
          <w:tab w:val="left" w:pos="9187"/>
        </w:tabs>
        <w:spacing w:before="120"/>
        <w:ind w:left="1440" w:hanging="360"/>
        <w:rPr>
          <w:rFonts w:ascii="Arial" w:hAnsi="Arial" w:cs="Arial"/>
          <w:sz w:val="22"/>
          <w:szCs w:val="22"/>
        </w:rPr>
      </w:pPr>
      <w:r w:rsidRPr="004D350D">
        <w:rPr>
          <w:rFonts w:ascii="Arial" w:hAnsi="Arial" w:cs="Arial"/>
          <w:sz w:val="22"/>
          <w:szCs w:val="22"/>
        </w:rPr>
        <w:lastRenderedPageBreak/>
        <w:t>[  ]</w:t>
      </w:r>
      <w:r w:rsidRPr="004D350D">
        <w:rPr>
          <w:rFonts w:ascii="Arial" w:hAnsi="Arial" w:cs="Arial"/>
          <w:sz w:val="22"/>
          <w:szCs w:val="22"/>
        </w:rPr>
        <w:tab/>
        <w:t xml:space="preserve">The </w:t>
      </w:r>
      <w:r w:rsidRPr="004D350D">
        <w:rPr>
          <w:rFonts w:ascii="Arial" w:hAnsi="Arial" w:cs="Arial"/>
          <w:b/>
          <w:bCs/>
          <w:sz w:val="22"/>
          <w:szCs w:val="22"/>
        </w:rPr>
        <w:t>law enforcement agency</w:t>
      </w:r>
      <w:r w:rsidRPr="004D350D">
        <w:rPr>
          <w:rFonts w:ascii="Arial" w:hAnsi="Arial" w:cs="Arial"/>
          <w:sz w:val="22"/>
          <w:szCs w:val="22"/>
        </w:rPr>
        <w:t xml:space="preserve"> where the person to be served lives or can be served shall serve a copy of this order and shall promptly complete and return proof of service to this court.</w:t>
      </w:r>
    </w:p>
    <w:p w14:paraId="7063549D" w14:textId="4BC897A6" w:rsidR="003B064B" w:rsidRPr="004D350D" w:rsidRDefault="00724623" w:rsidP="00A32E1B">
      <w:pPr>
        <w:tabs>
          <w:tab w:val="left" w:pos="9187"/>
        </w:tabs>
        <w:ind w:left="1440" w:hanging="360"/>
        <w:rPr>
          <w:rFonts w:ascii="Arial" w:hAnsi="Arial" w:cs="Arial"/>
          <w:i/>
          <w:iCs/>
          <w:sz w:val="22"/>
          <w:szCs w:val="22"/>
        </w:rPr>
      </w:pPr>
      <w:r w:rsidRPr="004D350D">
        <w:rPr>
          <w:rFonts w:ascii="Arial" w:hAnsi="Arial" w:cs="Arial"/>
          <w:i/>
          <w:iCs/>
          <w:sz w:val="22"/>
          <w:szCs w:val="22"/>
        </w:rPr>
        <w:tab/>
      </w:r>
      <w:r w:rsidRPr="004D350D">
        <w:rPr>
          <w:rFonts w:ascii="Arial" w:hAnsi="Arial" w:cs="Arial"/>
          <w:b/>
          <w:bCs/>
          <w:i/>
          <w:iCs/>
          <w:sz w:val="22"/>
          <w:szCs w:val="22"/>
          <w:lang w:val="vi"/>
        </w:rPr>
        <w:t xml:space="preserve">Cơ quan thực thi pháp luật </w:t>
      </w:r>
      <w:r w:rsidRPr="004D350D">
        <w:rPr>
          <w:rFonts w:ascii="Arial" w:hAnsi="Arial" w:cs="Arial"/>
          <w:i/>
          <w:iCs/>
          <w:sz w:val="22"/>
          <w:szCs w:val="22"/>
          <w:lang w:val="vi"/>
        </w:rPr>
        <w:t>nơi người sẽ được tống đạt sống hoặc có thể được tống đạt sẽ tống đạt một bản sao lệnh này và phải nhanh chóng hoàn tất và gởi lại bằng chứng tống đạt cho tòa án này.</w:t>
      </w:r>
    </w:p>
    <w:p w14:paraId="3ABCA38D" w14:textId="77777777" w:rsidR="00A32E1B" w:rsidRPr="004D350D" w:rsidRDefault="003B064B" w:rsidP="00A32E1B">
      <w:pPr>
        <w:tabs>
          <w:tab w:val="left" w:pos="8460"/>
        </w:tabs>
        <w:spacing w:before="120"/>
        <w:ind w:left="1440"/>
        <w:rPr>
          <w:rFonts w:ascii="Arial" w:hAnsi="Arial" w:cs="Arial"/>
          <w:sz w:val="22"/>
          <w:szCs w:val="22"/>
        </w:rPr>
      </w:pPr>
      <w:r w:rsidRPr="004D350D">
        <w:rPr>
          <w:rFonts w:ascii="Arial" w:hAnsi="Arial" w:cs="Arial"/>
          <w:sz w:val="22"/>
          <w:szCs w:val="22"/>
        </w:rPr>
        <w:t>Law enforcement agency: (</w:t>
      </w:r>
      <w:r w:rsidRPr="004D350D">
        <w:rPr>
          <w:rFonts w:ascii="Arial" w:hAnsi="Arial" w:cs="Arial"/>
          <w:i/>
          <w:iCs/>
          <w:sz w:val="22"/>
          <w:szCs w:val="22"/>
        </w:rPr>
        <w:t>county or city</w:t>
      </w:r>
      <w:r w:rsidRPr="004D350D">
        <w:rPr>
          <w:rFonts w:ascii="Arial" w:hAnsi="Arial" w:cs="Arial"/>
          <w:sz w:val="22"/>
          <w:szCs w:val="22"/>
        </w:rPr>
        <w:t xml:space="preserve">) </w:t>
      </w:r>
      <w:r w:rsidRPr="004D350D">
        <w:rPr>
          <w:rFonts w:ascii="Arial" w:hAnsi="Arial" w:cs="Arial"/>
          <w:sz w:val="22"/>
          <w:szCs w:val="22"/>
          <w:u w:val="single"/>
        </w:rPr>
        <w:tab/>
      </w:r>
      <w:r w:rsidRPr="004D350D">
        <w:rPr>
          <w:rFonts w:ascii="Arial" w:hAnsi="Arial" w:cs="Arial"/>
          <w:sz w:val="22"/>
          <w:szCs w:val="22"/>
        </w:rPr>
        <w:t>(</w:t>
      </w:r>
      <w:r w:rsidRPr="004D350D">
        <w:rPr>
          <w:rFonts w:ascii="Arial" w:hAnsi="Arial" w:cs="Arial"/>
          <w:i/>
          <w:iCs/>
          <w:sz w:val="22"/>
          <w:szCs w:val="22"/>
        </w:rPr>
        <w:t>check only one</w:t>
      </w:r>
      <w:r w:rsidRPr="004D350D">
        <w:rPr>
          <w:rFonts w:ascii="Arial" w:hAnsi="Arial" w:cs="Arial"/>
          <w:sz w:val="22"/>
          <w:szCs w:val="22"/>
        </w:rPr>
        <w:t>): [  ] Sheriff’s Office or</w:t>
      </w:r>
      <w:r w:rsidRPr="004D350D">
        <w:rPr>
          <w:rFonts w:ascii="Arial" w:hAnsi="Arial" w:cs="Arial"/>
          <w:i/>
          <w:iCs/>
          <w:sz w:val="22"/>
          <w:szCs w:val="22"/>
        </w:rPr>
        <w:t xml:space="preserve">  </w:t>
      </w:r>
      <w:r w:rsidRPr="004D350D">
        <w:rPr>
          <w:rFonts w:ascii="Arial" w:hAnsi="Arial" w:cs="Arial"/>
          <w:sz w:val="22"/>
          <w:szCs w:val="22"/>
        </w:rPr>
        <w:t>[  ] Police Department</w:t>
      </w:r>
    </w:p>
    <w:p w14:paraId="2DB1F7AF" w14:textId="6ABE2463" w:rsidR="003B064B" w:rsidRPr="004D350D" w:rsidRDefault="00A32E1B" w:rsidP="00A32E1B">
      <w:pPr>
        <w:tabs>
          <w:tab w:val="left" w:pos="8460"/>
        </w:tabs>
        <w:ind w:left="1440"/>
        <w:rPr>
          <w:rFonts w:ascii="Arial" w:hAnsi="Arial" w:cs="Arial"/>
          <w:i/>
          <w:iCs/>
          <w:sz w:val="22"/>
          <w:szCs w:val="22"/>
        </w:rPr>
      </w:pPr>
      <w:r w:rsidRPr="004D350D">
        <w:rPr>
          <w:rFonts w:ascii="Arial" w:hAnsi="Arial" w:cs="Arial"/>
          <w:i/>
          <w:iCs/>
          <w:sz w:val="22"/>
          <w:szCs w:val="22"/>
          <w:lang w:val="vi"/>
        </w:rPr>
        <w:t xml:space="preserve">Cơ quan thực thi pháp luật: (quận hoặc thành phố) </w:t>
      </w:r>
      <w:r w:rsidRPr="004D350D">
        <w:rPr>
          <w:rFonts w:ascii="Arial" w:hAnsi="Arial" w:cs="Arial"/>
          <w:sz w:val="22"/>
          <w:szCs w:val="22"/>
          <w:lang w:val="vi"/>
        </w:rPr>
        <w:tab/>
      </w:r>
      <w:r w:rsidRPr="004D350D">
        <w:rPr>
          <w:rFonts w:ascii="Arial" w:hAnsi="Arial" w:cs="Arial"/>
          <w:i/>
          <w:iCs/>
          <w:sz w:val="22"/>
          <w:szCs w:val="22"/>
          <w:lang w:val="vi"/>
        </w:rPr>
        <w:t>(đánh dấu chỉ một mục): [-] Văn Phòng Cảnh Sát Trưởng hoặc</w:t>
      </w:r>
      <w:r w:rsidR="006B5A45">
        <w:rPr>
          <w:rFonts w:ascii="Arial" w:hAnsi="Arial" w:cs="Arial"/>
          <w:i/>
          <w:iCs/>
          <w:sz w:val="22"/>
          <w:szCs w:val="22"/>
        </w:rPr>
        <w:t xml:space="preserve"> </w:t>
      </w:r>
      <w:r w:rsidRPr="004D350D">
        <w:rPr>
          <w:rFonts w:ascii="Arial" w:hAnsi="Arial" w:cs="Arial"/>
          <w:i/>
          <w:iCs/>
          <w:sz w:val="22"/>
          <w:szCs w:val="22"/>
          <w:lang w:val="vi"/>
        </w:rPr>
        <w:t xml:space="preserve"> [-] Sở Cảnh Sát</w:t>
      </w:r>
    </w:p>
    <w:p w14:paraId="0EFE048A" w14:textId="77777777" w:rsidR="00A32E1B" w:rsidRPr="004D350D" w:rsidRDefault="003B064B" w:rsidP="00A32E1B">
      <w:pPr>
        <w:spacing w:before="120"/>
        <w:ind w:left="1440" w:hanging="360"/>
        <w:rPr>
          <w:rFonts w:ascii="Arial" w:hAnsi="Arial" w:cs="Arial"/>
          <w:sz w:val="22"/>
          <w:szCs w:val="22"/>
        </w:rPr>
      </w:pPr>
      <w:r w:rsidRPr="004D350D">
        <w:rPr>
          <w:rFonts w:ascii="Arial" w:hAnsi="Arial" w:cs="Arial"/>
          <w:sz w:val="22"/>
          <w:szCs w:val="22"/>
        </w:rPr>
        <w:t>[  ]</w:t>
      </w:r>
      <w:r w:rsidRPr="004D350D">
        <w:rPr>
          <w:rFonts w:ascii="Arial" w:hAnsi="Arial" w:cs="Arial"/>
          <w:sz w:val="22"/>
          <w:szCs w:val="22"/>
        </w:rPr>
        <w:tab/>
        <w:t xml:space="preserve">The </w:t>
      </w:r>
      <w:r w:rsidRPr="004D350D">
        <w:rPr>
          <w:rFonts w:ascii="Arial" w:hAnsi="Arial" w:cs="Arial"/>
          <w:b/>
          <w:bCs/>
          <w:sz w:val="22"/>
          <w:szCs w:val="22"/>
        </w:rPr>
        <w:t>protected person</w:t>
      </w:r>
      <w:r w:rsidRPr="004D350D">
        <w:rPr>
          <w:rFonts w:ascii="Arial" w:hAnsi="Arial" w:cs="Arial"/>
          <w:sz w:val="22"/>
          <w:szCs w:val="22"/>
        </w:rPr>
        <w:t xml:space="preserve"> or person filing on their behalf shall make private arrangements for service and have proof of service returned to this court.</w:t>
      </w:r>
    </w:p>
    <w:p w14:paraId="1F77B6BD" w14:textId="1B0C884A" w:rsidR="003B064B" w:rsidRPr="004D350D" w:rsidRDefault="00910233" w:rsidP="00A32E1B">
      <w:pPr>
        <w:ind w:left="1440" w:hanging="360"/>
        <w:rPr>
          <w:rFonts w:ascii="Arial" w:hAnsi="Arial" w:cs="Arial"/>
          <w:i/>
          <w:iCs/>
          <w:sz w:val="22"/>
          <w:szCs w:val="22"/>
        </w:rPr>
      </w:pPr>
      <w:r w:rsidRPr="004D350D">
        <w:rPr>
          <w:rFonts w:ascii="Arial" w:hAnsi="Arial" w:cs="Arial"/>
          <w:i/>
          <w:iCs/>
          <w:sz w:val="22"/>
          <w:szCs w:val="22"/>
        </w:rPr>
        <w:tab/>
      </w:r>
      <w:r w:rsidRPr="004D350D">
        <w:rPr>
          <w:rFonts w:ascii="Arial" w:hAnsi="Arial" w:cs="Arial"/>
          <w:b/>
          <w:bCs/>
          <w:i/>
          <w:iCs/>
          <w:sz w:val="22"/>
          <w:szCs w:val="22"/>
          <w:lang w:val="vi"/>
        </w:rPr>
        <w:t>Người được bảo vệ</w:t>
      </w:r>
      <w:r w:rsidRPr="004D350D">
        <w:rPr>
          <w:rFonts w:ascii="Arial" w:hAnsi="Arial" w:cs="Arial"/>
          <w:i/>
          <w:iCs/>
          <w:sz w:val="22"/>
          <w:szCs w:val="22"/>
          <w:lang w:val="vi"/>
        </w:rPr>
        <w:t xml:space="preserve"> hoặc người đang nộp đơn xin thay mặt cho họ sẽ sắp xếp việc tống đạt riêng và gởi lại bằng chứng tống đạt cho tòa án này.</w:t>
      </w:r>
    </w:p>
    <w:p w14:paraId="7B3DEE4B" w14:textId="77777777" w:rsidR="00A32E1B" w:rsidRPr="004D350D" w:rsidRDefault="003B064B" w:rsidP="00A32E1B">
      <w:pPr>
        <w:spacing w:before="120"/>
        <w:ind w:left="1080"/>
        <w:rPr>
          <w:rFonts w:ascii="Arial" w:hAnsi="Arial" w:cs="Arial"/>
          <w:sz w:val="22"/>
          <w:szCs w:val="22"/>
        </w:rPr>
      </w:pPr>
      <w:r w:rsidRPr="004D350D">
        <w:rPr>
          <w:rFonts w:ascii="Arial" w:hAnsi="Arial" w:cs="Arial"/>
          <w:b/>
          <w:bCs/>
          <w:sz w:val="22"/>
          <w:szCs w:val="22"/>
        </w:rPr>
        <w:t>Clerk’s Action.</w:t>
      </w:r>
      <w:r w:rsidRPr="004D350D">
        <w:rPr>
          <w:rFonts w:ascii="Arial" w:hAnsi="Arial" w:cs="Arial"/>
          <w:sz w:val="22"/>
          <w:szCs w:val="22"/>
        </w:rPr>
        <w:t xml:space="preserve"> The court clerk shall forward a copy of this order on or before the next judicial day to the agency and/or party checked above.</w:t>
      </w:r>
    </w:p>
    <w:p w14:paraId="4EAA330C" w14:textId="1A2AB648" w:rsidR="003B064B" w:rsidRPr="004D350D" w:rsidRDefault="00A32E1B" w:rsidP="00A32E1B">
      <w:pPr>
        <w:ind w:left="1080"/>
        <w:rPr>
          <w:rFonts w:ascii="Arial" w:hAnsi="Arial" w:cs="Arial"/>
          <w:i/>
          <w:iCs/>
          <w:sz w:val="22"/>
          <w:szCs w:val="22"/>
        </w:rPr>
      </w:pPr>
      <w:r w:rsidRPr="004D350D">
        <w:rPr>
          <w:rFonts w:ascii="Arial" w:hAnsi="Arial" w:cs="Arial"/>
          <w:b/>
          <w:bCs/>
          <w:i/>
          <w:iCs/>
          <w:sz w:val="22"/>
          <w:szCs w:val="22"/>
          <w:lang w:val="vi"/>
        </w:rPr>
        <w:t>Việc Lục Sự Làm.</w:t>
      </w:r>
      <w:r w:rsidRPr="004D350D">
        <w:rPr>
          <w:rFonts w:ascii="Arial" w:hAnsi="Arial" w:cs="Arial"/>
          <w:i/>
          <w:iCs/>
          <w:sz w:val="22"/>
          <w:szCs w:val="22"/>
          <w:lang w:val="vi"/>
        </w:rPr>
        <w:t xml:space="preserve"> Lục sự tòa án sẽ chuyển tiếp một bản sao lệnh này vào hoặc trước ngày xét xử tiếp theo cho cơ quan và/hoặc đương sự được đánh dấu trên đây.</w:t>
      </w:r>
    </w:p>
    <w:p w14:paraId="42B32D98" w14:textId="77777777" w:rsidR="00A32E1B" w:rsidRPr="004D350D" w:rsidRDefault="003D3661" w:rsidP="00A32E1B">
      <w:pPr>
        <w:spacing w:before="120"/>
        <w:ind w:left="720" w:hanging="720"/>
        <w:rPr>
          <w:rFonts w:ascii="Arial" w:hAnsi="Arial" w:cs="Arial"/>
          <w:b/>
          <w:bCs/>
          <w:color w:val="000000"/>
          <w:sz w:val="22"/>
          <w:szCs w:val="22"/>
        </w:rPr>
      </w:pPr>
      <w:r w:rsidRPr="004D350D">
        <w:rPr>
          <w:rFonts w:ascii="Arial" w:hAnsi="Arial"/>
          <w:b/>
          <w:bCs/>
          <w:sz w:val="22"/>
          <w:szCs w:val="22"/>
        </w:rPr>
        <w:t>7.</w:t>
      </w:r>
      <w:r w:rsidRPr="004D350D">
        <w:rPr>
          <w:rFonts w:ascii="Arial" w:hAnsi="Arial"/>
          <w:sz w:val="22"/>
          <w:szCs w:val="22"/>
        </w:rPr>
        <w:tab/>
      </w:r>
      <w:r w:rsidRPr="004D350D">
        <w:rPr>
          <w:rFonts w:ascii="Arial" w:hAnsi="Arial"/>
          <w:b/>
          <w:bCs/>
          <w:color w:val="000000"/>
          <w:sz w:val="22"/>
          <w:szCs w:val="22"/>
        </w:rPr>
        <w:t>Next Court Hearing</w:t>
      </w:r>
    </w:p>
    <w:p w14:paraId="3ABF37A6" w14:textId="60018CBF" w:rsidR="0051388D" w:rsidRPr="004D350D" w:rsidRDefault="00910233" w:rsidP="00A32E1B">
      <w:pPr>
        <w:ind w:left="720" w:hanging="720"/>
        <w:rPr>
          <w:rFonts w:ascii="Arial" w:hAnsi="Arial" w:cs="Arial"/>
          <w:i/>
          <w:iCs/>
          <w:color w:val="000000"/>
          <w:sz w:val="22"/>
          <w:szCs w:val="22"/>
        </w:rPr>
      </w:pPr>
      <w:r w:rsidRPr="004D350D">
        <w:rPr>
          <w:rFonts w:ascii="Arial" w:hAnsi="Arial" w:cs="Arial"/>
          <w:b/>
          <w:bCs/>
          <w:i/>
          <w:iCs/>
          <w:color w:val="000000"/>
          <w:sz w:val="22"/>
          <w:szCs w:val="22"/>
        </w:rPr>
        <w:tab/>
      </w:r>
      <w:r w:rsidRPr="004D350D">
        <w:rPr>
          <w:rFonts w:ascii="Arial" w:hAnsi="Arial" w:cs="Arial"/>
          <w:b/>
          <w:bCs/>
          <w:i/>
          <w:iCs/>
          <w:color w:val="000000"/>
          <w:sz w:val="22"/>
          <w:szCs w:val="22"/>
          <w:lang w:val="vi"/>
        </w:rPr>
        <w:t>Phiên Tòa Tiếp Theo</w:t>
      </w:r>
    </w:p>
    <w:p w14:paraId="0684293E" w14:textId="77777777" w:rsidR="00A32E1B" w:rsidRPr="004D350D" w:rsidRDefault="0051388D" w:rsidP="00A32E1B">
      <w:pPr>
        <w:pStyle w:val="po5indenthanging0"/>
        <w:spacing w:before="120"/>
        <w:ind w:left="1080" w:hanging="360"/>
        <w:rPr>
          <w:rFonts w:ascii="Arial" w:hAnsi="Arial" w:cs="Arial"/>
          <w:color w:val="000000"/>
          <w:sz w:val="22"/>
          <w:szCs w:val="22"/>
        </w:rPr>
      </w:pPr>
      <w:r w:rsidRPr="004D350D">
        <w:rPr>
          <w:rFonts w:ascii="Arial" w:hAnsi="Arial" w:cs="Arial"/>
          <w:color w:val="000000"/>
          <w:sz w:val="22"/>
          <w:szCs w:val="22"/>
        </w:rPr>
        <w:t>[  ]</w:t>
      </w:r>
      <w:r w:rsidRPr="004D350D">
        <w:rPr>
          <w:rFonts w:ascii="Arial" w:hAnsi="Arial" w:cs="Arial"/>
          <w:color w:val="000000"/>
          <w:sz w:val="22"/>
          <w:szCs w:val="22"/>
        </w:rPr>
        <w:tab/>
        <w:t>No further court hearings are scheduled in this case.</w:t>
      </w:r>
    </w:p>
    <w:p w14:paraId="54C6B358" w14:textId="7F498938" w:rsidR="0051388D" w:rsidRPr="004D350D" w:rsidRDefault="00910233" w:rsidP="00A32E1B">
      <w:pPr>
        <w:pStyle w:val="po5indenthanging0"/>
        <w:ind w:left="1080" w:hanging="360"/>
        <w:rPr>
          <w:rFonts w:ascii="Arial" w:hAnsi="Arial" w:cs="Arial"/>
          <w:i/>
          <w:iCs/>
          <w:color w:val="000000"/>
          <w:sz w:val="22"/>
          <w:szCs w:val="22"/>
        </w:rPr>
      </w:pPr>
      <w:r w:rsidRPr="004D350D">
        <w:rPr>
          <w:rFonts w:ascii="Arial" w:hAnsi="Arial" w:cs="Arial"/>
          <w:i/>
          <w:iCs/>
          <w:sz w:val="22"/>
          <w:szCs w:val="22"/>
        </w:rPr>
        <w:tab/>
      </w:r>
      <w:r w:rsidRPr="004D350D">
        <w:rPr>
          <w:rFonts w:ascii="Arial" w:hAnsi="Arial" w:cs="Arial"/>
          <w:i/>
          <w:iCs/>
          <w:color w:val="000000"/>
          <w:sz w:val="22"/>
          <w:szCs w:val="22"/>
          <w:lang w:val="vi"/>
        </w:rPr>
        <w:t>Không có phiên tòa tiếp theo nào được sắp xếp trong vụ án này.</w:t>
      </w:r>
    </w:p>
    <w:p w14:paraId="389B808B" w14:textId="77777777" w:rsidR="00A32E1B" w:rsidRPr="004D350D" w:rsidRDefault="00CC21C3" w:rsidP="00A32E1B">
      <w:pPr>
        <w:pStyle w:val="po5indenthanging0"/>
        <w:spacing w:before="120"/>
        <w:ind w:left="1080" w:hanging="360"/>
        <w:rPr>
          <w:rFonts w:ascii="Arial" w:hAnsi="Arial" w:cs="Arial"/>
          <w:color w:val="000000"/>
          <w:sz w:val="22"/>
          <w:szCs w:val="22"/>
        </w:rPr>
      </w:pPr>
      <w:r w:rsidRPr="004D350D">
        <w:rPr>
          <w:rFonts w:ascii="Arial" w:hAnsi="Arial" w:cs="Arial"/>
          <w:color w:val="000000"/>
          <w:sz w:val="22"/>
          <w:szCs w:val="22"/>
        </w:rPr>
        <w:t>[  ]</w:t>
      </w:r>
      <w:r w:rsidRPr="004D350D">
        <w:rPr>
          <w:rFonts w:ascii="Arial" w:hAnsi="Arial" w:cs="Arial"/>
          <w:color w:val="000000"/>
          <w:sz w:val="22"/>
          <w:szCs w:val="22"/>
        </w:rPr>
        <w:tab/>
        <w:t>The next court hearing is or will be scheduled by a separate order.</w:t>
      </w:r>
    </w:p>
    <w:p w14:paraId="0C970173" w14:textId="4C8A616E" w:rsidR="00CC21C3" w:rsidRPr="004D350D" w:rsidRDefault="00910233" w:rsidP="00A32E1B">
      <w:pPr>
        <w:pStyle w:val="po5indenthanging0"/>
        <w:ind w:left="1080" w:hanging="360"/>
        <w:rPr>
          <w:rFonts w:ascii="Arial" w:hAnsi="Arial" w:cs="Arial"/>
          <w:i/>
          <w:iCs/>
          <w:color w:val="000000"/>
          <w:sz w:val="22"/>
          <w:szCs w:val="22"/>
        </w:rPr>
      </w:pPr>
      <w:r w:rsidRPr="004D350D">
        <w:rPr>
          <w:rFonts w:ascii="Arial" w:hAnsi="Arial" w:cs="Arial"/>
          <w:i/>
          <w:iCs/>
          <w:sz w:val="22"/>
          <w:szCs w:val="22"/>
        </w:rPr>
        <w:tab/>
      </w:r>
      <w:r w:rsidRPr="004D350D">
        <w:rPr>
          <w:rFonts w:ascii="Arial" w:hAnsi="Arial" w:cs="Arial"/>
          <w:i/>
          <w:iCs/>
          <w:color w:val="000000"/>
          <w:sz w:val="22"/>
          <w:szCs w:val="22"/>
          <w:lang w:val="vi"/>
        </w:rPr>
        <w:t>Phiên tòa tiếp theo đang hoặc sẽ được sắp xếp theo một lệnh riêng.</w:t>
      </w:r>
    </w:p>
    <w:p w14:paraId="15DC65CD" w14:textId="77777777" w:rsidR="00A32E1B" w:rsidRPr="004D350D" w:rsidRDefault="0051388D" w:rsidP="00A32E1B">
      <w:pPr>
        <w:pStyle w:val="po5indenthanging0"/>
        <w:spacing w:before="120"/>
        <w:ind w:left="1080" w:hanging="360"/>
        <w:rPr>
          <w:rFonts w:ascii="Arial" w:hAnsi="Arial" w:cs="Arial"/>
          <w:b/>
          <w:color w:val="000000"/>
          <w:sz w:val="22"/>
          <w:szCs w:val="22"/>
        </w:rPr>
      </w:pPr>
      <w:r w:rsidRPr="004D350D">
        <w:rPr>
          <w:rFonts w:ascii="Arial" w:hAnsi="Arial" w:cs="Arial"/>
          <w:color w:val="000000"/>
          <w:sz w:val="22"/>
          <w:szCs w:val="22"/>
        </w:rPr>
        <w:t>[  ]</w:t>
      </w:r>
      <w:r w:rsidRPr="004D350D">
        <w:rPr>
          <w:rFonts w:ascii="Arial" w:hAnsi="Arial" w:cs="Arial"/>
          <w:color w:val="000000"/>
          <w:sz w:val="22"/>
          <w:szCs w:val="22"/>
        </w:rPr>
        <w:tab/>
        <w:t xml:space="preserve">The next court hearing is scheduled for the date at time listed on page </w:t>
      </w:r>
      <w:r w:rsidRPr="004D350D">
        <w:rPr>
          <w:rFonts w:ascii="Arial" w:hAnsi="Arial" w:cs="Arial"/>
          <w:b/>
          <w:bCs/>
          <w:color w:val="000000"/>
          <w:sz w:val="22"/>
          <w:szCs w:val="22"/>
        </w:rPr>
        <w:t>1.</w:t>
      </w:r>
    </w:p>
    <w:p w14:paraId="32146502" w14:textId="7E5ADDB2" w:rsidR="0051388D" w:rsidRPr="004D350D" w:rsidRDefault="00910233" w:rsidP="00A32E1B">
      <w:pPr>
        <w:pStyle w:val="po5indenthanging0"/>
        <w:spacing w:after="120"/>
        <w:ind w:left="1080" w:hanging="360"/>
        <w:rPr>
          <w:rFonts w:ascii="Arial" w:hAnsi="Arial" w:cs="Arial"/>
          <w:b/>
          <w:i/>
          <w:iCs/>
          <w:color w:val="000000"/>
          <w:sz w:val="22"/>
          <w:szCs w:val="22"/>
        </w:rPr>
      </w:pPr>
      <w:r w:rsidRPr="004D350D">
        <w:rPr>
          <w:rFonts w:ascii="Arial" w:hAnsi="Arial" w:cs="Arial"/>
          <w:i/>
          <w:iCs/>
          <w:sz w:val="22"/>
          <w:szCs w:val="22"/>
        </w:rPr>
        <w:tab/>
      </w:r>
      <w:r w:rsidRPr="004D350D">
        <w:rPr>
          <w:rFonts w:ascii="Arial" w:hAnsi="Arial" w:cs="Arial"/>
          <w:i/>
          <w:iCs/>
          <w:color w:val="000000"/>
          <w:sz w:val="22"/>
          <w:szCs w:val="22"/>
          <w:lang w:val="vi"/>
        </w:rPr>
        <w:t xml:space="preserve">Phiên tòa tiếp theo được sắp xếp vào ngày và giờ được liệt kê ở trang </w:t>
      </w:r>
      <w:r w:rsidRPr="004D350D">
        <w:rPr>
          <w:rFonts w:ascii="Arial" w:hAnsi="Arial" w:cs="Arial"/>
          <w:b/>
          <w:bCs/>
          <w:i/>
          <w:iCs/>
          <w:color w:val="000000"/>
          <w:sz w:val="22"/>
          <w:szCs w:val="22"/>
          <w:lang w:val="vi"/>
        </w:rPr>
        <w:t>1</w:t>
      </w:r>
      <w:r w:rsidRPr="004D350D">
        <w:rPr>
          <w:rFonts w:ascii="Arial" w:hAnsi="Arial" w:cs="Arial"/>
          <w:i/>
          <w:iCs/>
          <w:color w:val="000000"/>
          <w:sz w:val="22"/>
          <w:szCs w:val="22"/>
          <w:lang w:val="vi"/>
        </w:rPr>
        <w:t>.</w:t>
      </w:r>
    </w:p>
    <w:tbl>
      <w:tblPr>
        <w:tblStyle w:val="TableGrid"/>
        <w:tblW w:w="0" w:type="auto"/>
        <w:shd w:val="clear" w:color="auto" w:fill="000000" w:themeFill="text1"/>
        <w:tblLook w:val="04A0" w:firstRow="1" w:lastRow="0" w:firstColumn="1" w:lastColumn="0" w:noHBand="0" w:noVBand="1"/>
      </w:tblPr>
      <w:tblGrid>
        <w:gridCol w:w="9330"/>
      </w:tblGrid>
      <w:tr w:rsidR="00F74835" w:rsidRPr="004D350D" w14:paraId="51F117C9" w14:textId="77777777" w:rsidTr="00AD0776">
        <w:tc>
          <w:tcPr>
            <w:tcW w:w="9350" w:type="dxa"/>
            <w:tcBorders>
              <w:top w:val="single" w:sz="12" w:space="0" w:color="auto"/>
              <w:left w:val="single" w:sz="12" w:space="0" w:color="auto"/>
              <w:bottom w:val="single" w:sz="12" w:space="0" w:color="auto"/>
              <w:right w:val="single" w:sz="12" w:space="0" w:color="auto"/>
            </w:tcBorders>
            <w:shd w:val="clear" w:color="auto" w:fill="auto"/>
          </w:tcPr>
          <w:p w14:paraId="3CB2A219" w14:textId="77777777" w:rsidR="00A32E1B" w:rsidRPr="004D350D" w:rsidRDefault="00F74835" w:rsidP="00A32E1B">
            <w:pPr>
              <w:pStyle w:val="Default"/>
              <w:keepNext/>
              <w:spacing w:before="120"/>
              <w:rPr>
                <w:b/>
                <w:color w:val="000000" w:themeColor="text1"/>
                <w:sz w:val="22"/>
                <w:szCs w:val="22"/>
              </w:rPr>
            </w:pPr>
            <w:r w:rsidRPr="004D350D">
              <w:rPr>
                <w:b/>
                <w:bCs/>
                <w:color w:val="000000" w:themeColor="text1"/>
                <w:sz w:val="22"/>
                <w:szCs w:val="22"/>
              </w:rPr>
              <w:t>How to attend the next court hearing</w:t>
            </w:r>
          </w:p>
          <w:p w14:paraId="5375314C" w14:textId="4EE4B66E" w:rsidR="00F74835" w:rsidRPr="004D350D" w:rsidRDefault="00A32E1B" w:rsidP="00A32E1B">
            <w:pPr>
              <w:pStyle w:val="Default"/>
              <w:keepNext/>
              <w:spacing w:after="120"/>
              <w:rPr>
                <w:bCs/>
                <w:i/>
                <w:iCs/>
                <w:color w:val="FFFFFF" w:themeColor="background1"/>
                <w:sz w:val="22"/>
                <w:szCs w:val="22"/>
              </w:rPr>
            </w:pPr>
            <w:r w:rsidRPr="004D350D">
              <w:rPr>
                <w:b/>
                <w:bCs/>
                <w:i/>
                <w:iCs/>
                <w:color w:val="000000" w:themeColor="text1"/>
                <w:sz w:val="22"/>
                <w:szCs w:val="22"/>
                <w:lang w:val="vi"/>
              </w:rPr>
              <w:t>Cách thức tham dự phiên tòa tiếp theo</w:t>
            </w:r>
          </w:p>
        </w:tc>
      </w:tr>
    </w:tbl>
    <w:p w14:paraId="0C4FD046" w14:textId="77777777" w:rsidR="00A32E1B" w:rsidRPr="004D350D" w:rsidRDefault="00F74835" w:rsidP="00A32E1B">
      <w:pPr>
        <w:pStyle w:val="POnoindent"/>
        <w:keepNext/>
        <w:spacing w:after="0"/>
      </w:pPr>
      <w:r w:rsidRPr="004D350D">
        <w:t xml:space="preserve">The hearing scheduled on page </w:t>
      </w:r>
      <w:r w:rsidRPr="004D350D">
        <w:rPr>
          <w:b/>
          <w:bCs/>
        </w:rPr>
        <w:t>1</w:t>
      </w:r>
      <w:r w:rsidRPr="004D350D">
        <w:t xml:space="preserve"> will be held:</w:t>
      </w:r>
    </w:p>
    <w:p w14:paraId="292A586E" w14:textId="2D54DAAB" w:rsidR="00F74835" w:rsidRPr="004D350D" w:rsidRDefault="00A32E1B" w:rsidP="00A32E1B">
      <w:pPr>
        <w:pStyle w:val="POnoindent"/>
        <w:keepNext/>
        <w:spacing w:before="0"/>
        <w:rPr>
          <w:i/>
          <w:iCs/>
        </w:rPr>
      </w:pPr>
      <w:r w:rsidRPr="004D350D">
        <w:rPr>
          <w:i/>
          <w:iCs/>
          <w:lang w:val="vi"/>
        </w:rPr>
        <w:t xml:space="preserve">Phiên xét xử theo lịch trình ở trang </w:t>
      </w:r>
      <w:r w:rsidRPr="004D350D">
        <w:rPr>
          <w:b/>
          <w:bCs/>
          <w:i/>
          <w:iCs/>
          <w:lang w:val="vi"/>
        </w:rPr>
        <w:t>1</w:t>
      </w:r>
      <w:r w:rsidRPr="004D350D">
        <w:rPr>
          <w:i/>
          <w:iCs/>
          <w:lang w:val="vi"/>
        </w:rPr>
        <w:t xml:space="preserve"> sẽ được tiến hành:</w:t>
      </w: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1126"/>
        <w:gridCol w:w="36"/>
        <w:gridCol w:w="3575"/>
        <w:gridCol w:w="884"/>
        <w:gridCol w:w="3723"/>
        <w:gridCol w:w="6"/>
      </w:tblGrid>
      <w:tr w:rsidR="00F74835" w:rsidRPr="004D350D" w14:paraId="2B0718F9" w14:textId="77777777" w:rsidTr="00ED73BF">
        <w:trPr>
          <w:gridAfter w:val="1"/>
          <w:wAfter w:w="15" w:type="dxa"/>
        </w:trPr>
        <w:tc>
          <w:tcPr>
            <w:tcW w:w="1129" w:type="dxa"/>
          </w:tcPr>
          <w:p w14:paraId="588F48B4" w14:textId="77777777" w:rsidR="00F74835" w:rsidRPr="004D350D" w:rsidRDefault="00F74835" w:rsidP="00A32E1B">
            <w:pPr>
              <w:pStyle w:val="POnoindent"/>
              <w:spacing w:after="0"/>
              <w:jc w:val="center"/>
              <w:rPr>
                <w:i/>
                <w:iCs/>
              </w:rPr>
            </w:pPr>
            <w:r w:rsidRPr="004D350D">
              <w:rPr>
                <w:noProof/>
              </w:rPr>
              <w:drawing>
                <wp:inline distT="0" distB="0" distL="0" distR="0" wp14:anchorId="778FD801" wp14:editId="147F1BB6">
                  <wp:extent cx="482805" cy="502920"/>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805" cy="502920"/>
                          </a:xfrm>
                          <a:prstGeom prst="rect">
                            <a:avLst/>
                          </a:prstGeom>
                        </pic:spPr>
                      </pic:pic>
                    </a:graphicData>
                  </a:graphic>
                </wp:inline>
              </w:drawing>
            </w:r>
          </w:p>
        </w:tc>
        <w:tc>
          <w:tcPr>
            <w:tcW w:w="8221" w:type="dxa"/>
            <w:gridSpan w:val="4"/>
          </w:tcPr>
          <w:p w14:paraId="07ADDDB4" w14:textId="77777777" w:rsidR="00A32E1B" w:rsidRPr="004D350D" w:rsidRDefault="00F74835" w:rsidP="00A32E1B">
            <w:pPr>
              <w:pStyle w:val="POnoindent"/>
              <w:spacing w:after="0"/>
              <w:rPr>
                <w:b/>
                <w:bCs/>
              </w:rPr>
            </w:pPr>
            <w:r w:rsidRPr="004D350D">
              <w:rPr>
                <w:b/>
                <w:bCs/>
              </w:rPr>
              <w:t>In person</w:t>
            </w:r>
          </w:p>
          <w:p w14:paraId="0BE50BF1" w14:textId="2047344B" w:rsidR="00F74835" w:rsidRPr="004D350D" w:rsidRDefault="00A32E1B" w:rsidP="00A32E1B">
            <w:pPr>
              <w:pStyle w:val="POnoindent"/>
              <w:spacing w:before="0"/>
              <w:rPr>
                <w:i/>
                <w:iCs/>
              </w:rPr>
            </w:pPr>
            <w:r w:rsidRPr="004D350D">
              <w:rPr>
                <w:b/>
                <w:bCs/>
                <w:i/>
                <w:iCs/>
                <w:lang w:val="vi"/>
              </w:rPr>
              <w:t>Trực tiếp</w:t>
            </w:r>
          </w:p>
          <w:p w14:paraId="5FDE8232" w14:textId="77777777" w:rsidR="00A32E1B" w:rsidRPr="004D350D" w:rsidRDefault="00F74835" w:rsidP="00A32E1B">
            <w:pPr>
              <w:pStyle w:val="POnoindent"/>
              <w:tabs>
                <w:tab w:val="left" w:pos="4861"/>
                <w:tab w:val="left" w:pos="5041"/>
                <w:tab w:val="left" w:pos="7846"/>
              </w:tabs>
              <w:spacing w:after="0"/>
              <w:rPr>
                <w:u w:val="single"/>
              </w:rPr>
            </w:pPr>
            <w:r w:rsidRPr="004D350D">
              <w:t xml:space="preserve">Judge/Commissioner: </w:t>
            </w:r>
            <w:r w:rsidRPr="004D350D">
              <w:rPr>
                <w:u w:val="single"/>
              </w:rPr>
              <w:tab/>
            </w:r>
            <w:r w:rsidRPr="004D350D">
              <w:tab/>
              <w:t xml:space="preserve">Courtroom: </w:t>
            </w:r>
            <w:r w:rsidRPr="004D350D">
              <w:rPr>
                <w:u w:val="single"/>
              </w:rPr>
              <w:tab/>
            </w:r>
          </w:p>
          <w:p w14:paraId="6D07DB43" w14:textId="6CF24E0C" w:rsidR="00F74835" w:rsidRPr="004D350D" w:rsidRDefault="00A32E1B" w:rsidP="00A32E1B">
            <w:pPr>
              <w:pStyle w:val="POnoindent"/>
              <w:tabs>
                <w:tab w:val="left" w:pos="4861"/>
                <w:tab w:val="left" w:pos="5041"/>
                <w:tab w:val="left" w:pos="7846"/>
              </w:tabs>
              <w:spacing w:before="0"/>
              <w:rPr>
                <w:i/>
                <w:iCs/>
              </w:rPr>
            </w:pPr>
            <w:r w:rsidRPr="004D350D">
              <w:rPr>
                <w:i/>
                <w:iCs/>
                <w:lang w:val="vi"/>
              </w:rPr>
              <w:t xml:space="preserve">Thẩm Phán/Ủy Viên: </w:t>
            </w:r>
            <w:r w:rsidRPr="004D350D">
              <w:rPr>
                <w:lang w:val="vi"/>
              </w:rPr>
              <w:tab/>
            </w:r>
            <w:r w:rsidRPr="004D350D">
              <w:rPr>
                <w:lang w:val="vi"/>
              </w:rPr>
              <w:tab/>
            </w:r>
            <w:r w:rsidRPr="004D350D">
              <w:rPr>
                <w:i/>
                <w:iCs/>
                <w:lang w:val="vi"/>
              </w:rPr>
              <w:t xml:space="preserve">Phòng Xử Án: </w:t>
            </w:r>
          </w:p>
          <w:p w14:paraId="48DAD252" w14:textId="77777777" w:rsidR="00A32E1B" w:rsidRPr="004D350D" w:rsidRDefault="00F74835" w:rsidP="00A32E1B">
            <w:pPr>
              <w:pStyle w:val="POnoindent"/>
              <w:tabs>
                <w:tab w:val="left" w:pos="7846"/>
              </w:tabs>
              <w:spacing w:after="0"/>
              <w:rPr>
                <w:u w:val="single"/>
              </w:rPr>
            </w:pPr>
            <w:r w:rsidRPr="004D350D">
              <w:t xml:space="preserve">Address: </w:t>
            </w:r>
            <w:r w:rsidRPr="004D350D">
              <w:rPr>
                <w:u w:val="single"/>
              </w:rPr>
              <w:tab/>
            </w:r>
          </w:p>
          <w:p w14:paraId="61739AD0" w14:textId="725528F3" w:rsidR="00F74835" w:rsidRPr="004D350D" w:rsidRDefault="00A32E1B" w:rsidP="00A32E1B">
            <w:pPr>
              <w:pStyle w:val="POnoindent"/>
              <w:tabs>
                <w:tab w:val="left" w:pos="7846"/>
              </w:tabs>
              <w:spacing w:before="0"/>
              <w:rPr>
                <w:i/>
                <w:iCs/>
              </w:rPr>
            </w:pPr>
            <w:r w:rsidRPr="004D350D">
              <w:rPr>
                <w:i/>
                <w:iCs/>
                <w:lang w:val="vi"/>
              </w:rPr>
              <w:t xml:space="preserve">Địa Chỉ: </w:t>
            </w:r>
          </w:p>
        </w:tc>
      </w:tr>
      <w:tr w:rsidR="00F74835" w:rsidRPr="004D350D" w14:paraId="095826A8" w14:textId="77777777" w:rsidTr="00ED73BF">
        <w:tblPrEx>
          <w:tblBorders>
            <w:insideH w:val="single" w:sz="4" w:space="0" w:color="auto"/>
            <w:insideV w:val="single" w:sz="4" w:space="0" w:color="auto"/>
          </w:tblBorders>
        </w:tblPrEx>
        <w:trPr>
          <w:gridAfter w:val="1"/>
          <w:wAfter w:w="15" w:type="dxa"/>
        </w:trPr>
        <w:tc>
          <w:tcPr>
            <w:tcW w:w="1129" w:type="dxa"/>
          </w:tcPr>
          <w:p w14:paraId="4A55C227" w14:textId="77777777" w:rsidR="00F74835" w:rsidRPr="004D350D" w:rsidRDefault="00F74835" w:rsidP="00A32E1B">
            <w:pPr>
              <w:pStyle w:val="POnoindent"/>
              <w:spacing w:after="0"/>
              <w:jc w:val="center"/>
              <w:rPr>
                <w:noProof/>
              </w:rPr>
            </w:pPr>
            <w:r w:rsidRPr="004D350D">
              <w:rPr>
                <w:noProof/>
              </w:rPr>
              <w:drawing>
                <wp:inline distT="0" distB="0" distL="0" distR="0" wp14:anchorId="1BE1FED7" wp14:editId="669F9E0C">
                  <wp:extent cx="577311" cy="457200"/>
                  <wp:effectExtent l="0" t="0" r="0" b="0"/>
                  <wp:docPr id="9" name="Picture 9" descr="A picture containing text, mon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monito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7311" cy="457200"/>
                          </a:xfrm>
                          <a:prstGeom prst="rect">
                            <a:avLst/>
                          </a:prstGeom>
                        </pic:spPr>
                      </pic:pic>
                    </a:graphicData>
                  </a:graphic>
                </wp:inline>
              </w:drawing>
            </w:r>
          </w:p>
        </w:tc>
        <w:tc>
          <w:tcPr>
            <w:tcW w:w="8221" w:type="dxa"/>
            <w:gridSpan w:val="4"/>
          </w:tcPr>
          <w:p w14:paraId="0F1898EF" w14:textId="77777777" w:rsidR="00A32E1B" w:rsidRPr="004D350D" w:rsidRDefault="00F74835" w:rsidP="00A32E1B">
            <w:pPr>
              <w:pStyle w:val="POnoindent"/>
              <w:tabs>
                <w:tab w:val="left" w:pos="3427"/>
                <w:tab w:val="left" w:pos="7846"/>
              </w:tabs>
              <w:spacing w:after="0"/>
              <w:rPr>
                <w:u w:val="single"/>
              </w:rPr>
            </w:pPr>
            <w:r w:rsidRPr="004D350D">
              <w:rPr>
                <w:b/>
                <w:bCs/>
              </w:rPr>
              <w:t xml:space="preserve">Online </w:t>
            </w:r>
            <w:r w:rsidRPr="004D350D">
              <w:t>(</w:t>
            </w:r>
            <w:r w:rsidRPr="004D350D">
              <w:rPr>
                <w:i/>
                <w:iCs/>
              </w:rPr>
              <w:t>audio and video</w:t>
            </w:r>
            <w:r w:rsidRPr="004D350D">
              <w:t>)</w:t>
            </w:r>
            <w:r w:rsidRPr="004D350D">
              <w:tab/>
              <w:t xml:space="preserve">App: </w:t>
            </w:r>
            <w:r w:rsidRPr="004D350D">
              <w:rPr>
                <w:u w:val="single"/>
              </w:rPr>
              <w:tab/>
            </w:r>
          </w:p>
          <w:p w14:paraId="570626C3" w14:textId="0EF85DB2" w:rsidR="00F74835" w:rsidRPr="004D350D" w:rsidRDefault="00A32E1B" w:rsidP="00A32E1B">
            <w:pPr>
              <w:pStyle w:val="POnoindent"/>
              <w:tabs>
                <w:tab w:val="left" w:pos="3427"/>
                <w:tab w:val="left" w:pos="7846"/>
              </w:tabs>
              <w:spacing w:before="0"/>
              <w:rPr>
                <w:i/>
                <w:iCs/>
              </w:rPr>
            </w:pPr>
            <w:r w:rsidRPr="004D350D">
              <w:rPr>
                <w:b/>
                <w:bCs/>
                <w:i/>
                <w:iCs/>
                <w:lang w:val="vi"/>
              </w:rPr>
              <w:t xml:space="preserve">Trực Tuyến </w:t>
            </w:r>
            <w:r w:rsidRPr="004D350D">
              <w:rPr>
                <w:i/>
                <w:iCs/>
                <w:lang w:val="vi"/>
              </w:rPr>
              <w:t>(âm thanh và video)</w:t>
            </w:r>
            <w:r w:rsidRPr="004D350D">
              <w:rPr>
                <w:lang w:val="vi"/>
              </w:rPr>
              <w:tab/>
            </w:r>
            <w:r w:rsidRPr="004D350D">
              <w:rPr>
                <w:i/>
                <w:iCs/>
                <w:lang w:val="vi"/>
              </w:rPr>
              <w:t xml:space="preserve">Ứng Dụng: </w:t>
            </w:r>
          </w:p>
          <w:p w14:paraId="0159DAFC" w14:textId="77777777" w:rsidR="00A32E1B" w:rsidRPr="004D350D" w:rsidRDefault="00F74835" w:rsidP="00A32E1B">
            <w:pPr>
              <w:pStyle w:val="POnoindent"/>
              <w:tabs>
                <w:tab w:val="left" w:pos="7846"/>
              </w:tabs>
              <w:spacing w:after="0"/>
              <w:rPr>
                <w:u w:val="single"/>
              </w:rPr>
            </w:pPr>
            <w:r w:rsidRPr="004D350D">
              <w:t xml:space="preserve">[  ] Log-in: </w:t>
            </w:r>
            <w:r w:rsidRPr="004D350D">
              <w:rPr>
                <w:u w:val="single"/>
              </w:rPr>
              <w:tab/>
            </w:r>
          </w:p>
          <w:p w14:paraId="2209E374" w14:textId="1D6FFF87" w:rsidR="00F74835" w:rsidRPr="004D350D" w:rsidRDefault="00B82DED" w:rsidP="00A32E1B">
            <w:pPr>
              <w:pStyle w:val="POnoindent"/>
              <w:tabs>
                <w:tab w:val="left" w:pos="7846"/>
              </w:tabs>
              <w:spacing w:before="0"/>
              <w:rPr>
                <w:i/>
                <w:iCs/>
                <w:u w:val="single"/>
              </w:rPr>
            </w:pPr>
            <w:r w:rsidRPr="004D350D">
              <w:rPr>
                <w:i/>
                <w:iCs/>
              </w:rPr>
              <w:t xml:space="preserve">     </w:t>
            </w:r>
            <w:r w:rsidRPr="004D350D">
              <w:rPr>
                <w:i/>
                <w:iCs/>
                <w:lang w:val="vi"/>
              </w:rPr>
              <w:t xml:space="preserve">Đăng nhập: </w:t>
            </w:r>
          </w:p>
          <w:p w14:paraId="356BEAC8" w14:textId="77777777" w:rsidR="00A32E1B" w:rsidRPr="004D350D" w:rsidRDefault="00F74835" w:rsidP="00A32E1B">
            <w:pPr>
              <w:pStyle w:val="POnoindent"/>
              <w:tabs>
                <w:tab w:val="left" w:pos="7875"/>
              </w:tabs>
              <w:spacing w:after="0"/>
            </w:pPr>
            <w:r w:rsidRPr="004D350D">
              <w:lastRenderedPageBreak/>
              <w:t>[  ] You must get permission from the court at least 3 court days before your hearing to participate online (audio and video). To make this request, contact:</w:t>
            </w:r>
          </w:p>
          <w:p w14:paraId="7067A018" w14:textId="2A6B2F1F" w:rsidR="00F74835" w:rsidRPr="004D350D" w:rsidRDefault="00B82DED" w:rsidP="00A32E1B">
            <w:pPr>
              <w:pStyle w:val="POnoindent"/>
              <w:tabs>
                <w:tab w:val="left" w:pos="7875"/>
              </w:tabs>
              <w:spacing w:before="0"/>
              <w:rPr>
                <w:i/>
                <w:iCs/>
              </w:rPr>
            </w:pPr>
            <w:r w:rsidRPr="004D350D">
              <w:rPr>
                <w:i/>
                <w:iCs/>
              </w:rPr>
              <w:t xml:space="preserve">     </w:t>
            </w:r>
            <w:r w:rsidRPr="004D350D">
              <w:rPr>
                <w:i/>
                <w:iCs/>
                <w:lang w:val="vi"/>
              </w:rPr>
              <w:t>Quý vị phải xin phép tòa án ít nhất 3 ngày trước phiên xét xử của mình để tham gia trực tuyến (âm thanh và video). Để thực hiện yêu cầu này, hãy liên hệ:</w:t>
            </w:r>
          </w:p>
          <w:p w14:paraId="5275B972" w14:textId="451EAD1E" w:rsidR="00F74835" w:rsidRPr="004D350D" w:rsidDel="00B721FA" w:rsidRDefault="00F74835" w:rsidP="00B82DED">
            <w:pPr>
              <w:pStyle w:val="POnoindent"/>
              <w:tabs>
                <w:tab w:val="left" w:pos="7846"/>
              </w:tabs>
              <w:rPr>
                <w:bCs/>
                <w:u w:val="single"/>
              </w:rPr>
            </w:pPr>
            <w:r w:rsidRPr="004D350D">
              <w:rPr>
                <w:u w:val="single"/>
              </w:rPr>
              <w:tab/>
            </w:r>
          </w:p>
        </w:tc>
      </w:tr>
      <w:tr w:rsidR="00F74835" w:rsidRPr="004D350D" w14:paraId="4C9AFA92" w14:textId="77777777" w:rsidTr="00ED73BF">
        <w:tblPrEx>
          <w:tblBorders>
            <w:insideH w:val="single" w:sz="4" w:space="0" w:color="auto"/>
            <w:insideV w:val="single" w:sz="4" w:space="0" w:color="auto"/>
          </w:tblBorders>
        </w:tblPrEx>
        <w:trPr>
          <w:gridAfter w:val="1"/>
          <w:wAfter w:w="15" w:type="dxa"/>
        </w:trPr>
        <w:tc>
          <w:tcPr>
            <w:tcW w:w="1129" w:type="dxa"/>
          </w:tcPr>
          <w:p w14:paraId="15CF9F26" w14:textId="77777777" w:rsidR="00F74835" w:rsidRPr="004D350D" w:rsidRDefault="00F74835" w:rsidP="00A32E1B">
            <w:pPr>
              <w:pStyle w:val="POnoindent"/>
              <w:spacing w:after="0"/>
              <w:jc w:val="center"/>
              <w:rPr>
                <w:noProof/>
              </w:rPr>
            </w:pPr>
            <w:r w:rsidRPr="004D350D">
              <w:rPr>
                <w:noProof/>
              </w:rPr>
              <w:lastRenderedPageBreak/>
              <w:drawing>
                <wp:inline distT="0" distB="0" distL="0" distR="0" wp14:anchorId="6712F2DB" wp14:editId="5CFBA6DB">
                  <wp:extent cx="457200" cy="457200"/>
                  <wp:effectExtent l="0" t="0" r="0" b="0"/>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221" w:type="dxa"/>
            <w:gridSpan w:val="4"/>
          </w:tcPr>
          <w:p w14:paraId="47843047" w14:textId="77777777" w:rsidR="00A32E1B" w:rsidRPr="004D350D" w:rsidRDefault="00F74835" w:rsidP="00A32E1B">
            <w:pPr>
              <w:pStyle w:val="POnoindent"/>
              <w:tabs>
                <w:tab w:val="left" w:pos="3421"/>
                <w:tab w:val="left" w:pos="7846"/>
              </w:tabs>
              <w:spacing w:after="0"/>
              <w:rPr>
                <w:u w:val="single"/>
              </w:rPr>
            </w:pPr>
            <w:r w:rsidRPr="004D350D">
              <w:rPr>
                <w:b/>
                <w:bCs/>
              </w:rPr>
              <w:t xml:space="preserve">By Phone </w:t>
            </w:r>
            <w:r w:rsidRPr="004D350D">
              <w:t>(</w:t>
            </w:r>
            <w:r w:rsidRPr="004D350D">
              <w:rPr>
                <w:i/>
                <w:iCs/>
              </w:rPr>
              <w:t>audio only</w:t>
            </w:r>
            <w:r w:rsidRPr="004D350D">
              <w:t>)</w:t>
            </w:r>
            <w:r w:rsidRPr="004D350D">
              <w:tab/>
              <w:t xml:space="preserve">[  ] Call-in number: </w:t>
            </w:r>
            <w:r w:rsidRPr="004D350D">
              <w:rPr>
                <w:u w:val="single"/>
              </w:rPr>
              <w:tab/>
            </w:r>
          </w:p>
          <w:p w14:paraId="59193D69" w14:textId="75B84C00" w:rsidR="00F74835" w:rsidRPr="004D350D" w:rsidRDefault="00A32E1B" w:rsidP="00A32E1B">
            <w:pPr>
              <w:pStyle w:val="POnoindent"/>
              <w:tabs>
                <w:tab w:val="left" w:pos="3421"/>
                <w:tab w:val="left" w:pos="7846"/>
              </w:tabs>
              <w:spacing w:before="0"/>
              <w:rPr>
                <w:i/>
                <w:iCs/>
                <w:u w:val="single"/>
              </w:rPr>
            </w:pPr>
            <w:r w:rsidRPr="004D350D">
              <w:rPr>
                <w:b/>
                <w:bCs/>
                <w:i/>
                <w:iCs/>
                <w:lang w:val="vi"/>
              </w:rPr>
              <w:t xml:space="preserve">Qua Điện Thoại </w:t>
            </w:r>
            <w:r w:rsidRPr="004D350D">
              <w:rPr>
                <w:i/>
                <w:iCs/>
                <w:lang w:val="vi"/>
              </w:rPr>
              <w:t>(chỉ âm thanh)</w:t>
            </w:r>
            <w:r w:rsidRPr="004D350D">
              <w:rPr>
                <w:lang w:val="vi"/>
              </w:rPr>
              <w:tab/>
            </w:r>
            <w:r w:rsidRPr="004D350D">
              <w:rPr>
                <w:i/>
                <w:iCs/>
                <w:lang w:val="vi"/>
              </w:rPr>
              <w:t xml:space="preserve">[-] Số gọi đến: </w:t>
            </w:r>
          </w:p>
          <w:p w14:paraId="5FB4D2F7" w14:textId="77777777" w:rsidR="00A32E1B" w:rsidRPr="004D350D" w:rsidRDefault="00F74835" w:rsidP="00A32E1B">
            <w:pPr>
              <w:pStyle w:val="POnoindent"/>
              <w:tabs>
                <w:tab w:val="left" w:pos="7875"/>
              </w:tabs>
              <w:spacing w:after="0"/>
              <w:rPr>
                <w:bCs/>
                <w:u w:val="single"/>
              </w:rPr>
            </w:pPr>
            <w:r w:rsidRPr="004D350D">
              <w:t xml:space="preserve">[  ] You must get permission from the court at least 3 court days before your hearing to participate by phone only (without video). To make this request, contact: </w:t>
            </w:r>
            <w:r w:rsidRPr="004D350D">
              <w:rPr>
                <w:u w:val="single"/>
              </w:rPr>
              <w:tab/>
            </w:r>
          </w:p>
          <w:p w14:paraId="3855BF5C" w14:textId="46FD15D3" w:rsidR="00F74835" w:rsidRPr="004D350D" w:rsidRDefault="00B82DED" w:rsidP="00A32E1B">
            <w:pPr>
              <w:pStyle w:val="POnoindent"/>
              <w:tabs>
                <w:tab w:val="left" w:pos="7875"/>
              </w:tabs>
              <w:spacing w:before="0"/>
              <w:rPr>
                <w:bCs/>
                <w:i/>
                <w:iCs/>
                <w:u w:val="single"/>
              </w:rPr>
            </w:pPr>
            <w:r w:rsidRPr="004D350D">
              <w:rPr>
                <w:i/>
                <w:iCs/>
              </w:rPr>
              <w:t xml:space="preserve">     </w:t>
            </w:r>
            <w:r w:rsidRPr="004D350D">
              <w:rPr>
                <w:i/>
                <w:iCs/>
                <w:lang w:val="vi"/>
              </w:rPr>
              <w:t xml:space="preserve">Quý vị phải xin phép tòa án ít nhất 3 ngày trước phiên xét xử của mình chỉ để tham gia qua điện thoại (không có video). Để thực hiện yêu cầu này, hãy liên hệ: </w:t>
            </w:r>
          </w:p>
        </w:tc>
      </w:tr>
      <w:tr w:rsidR="00F74835" w:rsidRPr="004D350D" w14:paraId="35F99985" w14:textId="77777777" w:rsidTr="00ED73BF">
        <w:tblPrEx>
          <w:tblBorders>
            <w:insideH w:val="single" w:sz="4" w:space="0" w:color="auto"/>
            <w:insideV w:val="single" w:sz="4" w:space="0" w:color="auto"/>
          </w:tblBorders>
        </w:tblPrEx>
        <w:trPr>
          <w:gridAfter w:val="1"/>
          <w:wAfter w:w="15" w:type="dxa"/>
        </w:trPr>
        <w:tc>
          <w:tcPr>
            <w:tcW w:w="1129" w:type="dxa"/>
          </w:tcPr>
          <w:p w14:paraId="708B9E2F" w14:textId="77777777" w:rsidR="00F74835" w:rsidRPr="004D350D" w:rsidRDefault="00F74835" w:rsidP="00A32E1B">
            <w:pPr>
              <w:pStyle w:val="POnoindent"/>
              <w:spacing w:after="0"/>
              <w:jc w:val="center"/>
              <w:rPr>
                <w:noProof/>
              </w:rPr>
            </w:pPr>
            <w:r w:rsidRPr="004D350D">
              <w:rPr>
                <w:i/>
                <w:iCs/>
                <w:noProof/>
              </w:rPr>
              <w:drawing>
                <wp:inline distT="0" distB="0" distL="0" distR="0" wp14:anchorId="3D3CFD98" wp14:editId="1031EEB7">
                  <wp:extent cx="506295" cy="502920"/>
                  <wp:effectExtent l="0" t="0" r="8255"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6295" cy="502920"/>
                          </a:xfrm>
                          <a:prstGeom prst="rect">
                            <a:avLst/>
                          </a:prstGeom>
                        </pic:spPr>
                      </pic:pic>
                    </a:graphicData>
                  </a:graphic>
                </wp:inline>
              </w:drawing>
            </w:r>
          </w:p>
        </w:tc>
        <w:tc>
          <w:tcPr>
            <w:tcW w:w="0" w:type="auto"/>
            <w:gridSpan w:val="4"/>
          </w:tcPr>
          <w:p w14:paraId="5C9BE9D6" w14:textId="77777777" w:rsidR="00A32E1B" w:rsidRPr="004D350D" w:rsidRDefault="00F74835" w:rsidP="00A32E1B">
            <w:pPr>
              <w:pStyle w:val="POnoindent"/>
              <w:tabs>
                <w:tab w:val="left" w:pos="7865"/>
              </w:tabs>
              <w:spacing w:after="0"/>
              <w:rPr>
                <w:bCs/>
                <w:u w:val="single"/>
              </w:rPr>
            </w:pPr>
            <w:r w:rsidRPr="004D350D">
              <w:rPr>
                <w:b/>
                <w:bCs/>
              </w:rPr>
              <w:t xml:space="preserve">If you have trouble connecting online or by phone </w:t>
            </w:r>
            <w:r w:rsidRPr="004D350D">
              <w:t xml:space="preserve">(instructions, who to contact) </w:t>
            </w:r>
            <w:r w:rsidRPr="004D350D">
              <w:rPr>
                <w:u w:val="single"/>
              </w:rPr>
              <w:tab/>
            </w:r>
          </w:p>
          <w:p w14:paraId="3CD0D35A" w14:textId="5C8E8A99" w:rsidR="00F74835" w:rsidRPr="004D350D" w:rsidRDefault="00A32E1B" w:rsidP="00A32E1B">
            <w:pPr>
              <w:pStyle w:val="POnoindent"/>
              <w:tabs>
                <w:tab w:val="left" w:pos="7865"/>
              </w:tabs>
              <w:spacing w:before="0"/>
              <w:rPr>
                <w:b/>
                <w:i/>
                <w:iCs/>
              </w:rPr>
            </w:pPr>
            <w:r w:rsidRPr="004D350D">
              <w:rPr>
                <w:b/>
                <w:bCs/>
                <w:i/>
                <w:iCs/>
                <w:lang w:val="vi"/>
              </w:rPr>
              <w:t xml:space="preserve">Nếu quý vị gặp khó khăn khi kết nối trực tuyến hoặc qua điện thoại </w:t>
            </w:r>
            <w:r w:rsidRPr="004D350D">
              <w:rPr>
                <w:i/>
                <w:iCs/>
                <w:lang w:val="vi"/>
              </w:rPr>
              <w:t xml:space="preserve">(hướng dẫn, liên hệ với ai) </w:t>
            </w:r>
          </w:p>
          <w:p w14:paraId="324902B5" w14:textId="2028426D" w:rsidR="00F74835" w:rsidRPr="004D350D" w:rsidRDefault="00F74835" w:rsidP="007A78C7">
            <w:pPr>
              <w:pStyle w:val="POnoindent"/>
              <w:tabs>
                <w:tab w:val="left" w:pos="7877"/>
              </w:tabs>
              <w:rPr>
                <w:bCs/>
                <w:u w:val="single"/>
              </w:rPr>
            </w:pPr>
            <w:r w:rsidRPr="004D350D">
              <w:rPr>
                <w:u w:val="single"/>
              </w:rPr>
              <w:tab/>
            </w:r>
          </w:p>
        </w:tc>
      </w:tr>
      <w:tr w:rsidR="00ED73BF" w:rsidRPr="004D350D" w14:paraId="6CEEA4F9" w14:textId="77777777" w:rsidTr="00326BE2">
        <w:tc>
          <w:tcPr>
            <w:tcW w:w="1165" w:type="dxa"/>
            <w:gridSpan w:val="2"/>
          </w:tcPr>
          <w:p w14:paraId="11AEBBAE" w14:textId="77777777" w:rsidR="00ED73BF" w:rsidRPr="004D350D" w:rsidRDefault="00ED73BF" w:rsidP="00A32E1B">
            <w:pPr>
              <w:pStyle w:val="POnoindent"/>
              <w:spacing w:after="0"/>
              <w:jc w:val="center"/>
              <w:rPr>
                <w:noProof/>
              </w:rPr>
            </w:pPr>
            <w:r w:rsidRPr="004D350D">
              <w:rPr>
                <w:noProof/>
              </w:rPr>
              <w:drawing>
                <wp:inline distT="0" distB="0" distL="0" distR="0" wp14:anchorId="4F35A0E5" wp14:editId="6FE3C60E">
                  <wp:extent cx="593426" cy="5486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3426" cy="548640"/>
                          </a:xfrm>
                          <a:prstGeom prst="rect">
                            <a:avLst/>
                          </a:prstGeom>
                        </pic:spPr>
                      </pic:pic>
                    </a:graphicData>
                  </a:graphic>
                </wp:inline>
              </w:drawing>
            </w:r>
          </w:p>
        </w:tc>
        <w:tc>
          <w:tcPr>
            <w:tcW w:w="3525" w:type="dxa"/>
          </w:tcPr>
          <w:p w14:paraId="128DF32C" w14:textId="77777777" w:rsidR="00A32E1B" w:rsidRPr="004D350D" w:rsidRDefault="00ED73BF" w:rsidP="00A32E1B">
            <w:pPr>
              <w:pStyle w:val="POnoindent"/>
              <w:tabs>
                <w:tab w:val="left" w:pos="3241"/>
              </w:tabs>
              <w:spacing w:after="0"/>
              <w:rPr>
                <w:bCs/>
                <w:u w:val="single"/>
              </w:rPr>
            </w:pPr>
            <w:r w:rsidRPr="004D350D">
              <w:rPr>
                <w:b/>
                <w:bCs/>
              </w:rPr>
              <w:t>Ask for an interpreter, if needed.</w:t>
            </w:r>
            <w:r w:rsidRPr="004D350D">
              <w:rPr>
                <w:b/>
                <w:bCs/>
              </w:rPr>
              <w:br/>
            </w:r>
            <w:r w:rsidRPr="004D350D">
              <w:t xml:space="preserve">Contact: </w:t>
            </w:r>
            <w:r w:rsidRPr="004D350D">
              <w:rPr>
                <w:u w:val="single"/>
              </w:rPr>
              <w:tab/>
            </w:r>
          </w:p>
          <w:p w14:paraId="7762B037" w14:textId="086C8C0D" w:rsidR="00ED73BF" w:rsidRPr="004D350D" w:rsidRDefault="00A32E1B" w:rsidP="00A32E1B">
            <w:pPr>
              <w:pStyle w:val="POnoindent"/>
              <w:tabs>
                <w:tab w:val="left" w:pos="3241"/>
              </w:tabs>
              <w:spacing w:before="0"/>
              <w:rPr>
                <w:bCs/>
                <w:i/>
                <w:iCs/>
                <w:u w:val="single"/>
              </w:rPr>
            </w:pPr>
            <w:r w:rsidRPr="004D350D">
              <w:rPr>
                <w:b/>
                <w:bCs/>
                <w:i/>
                <w:iCs/>
                <w:lang w:val="vi"/>
              </w:rPr>
              <w:t>Yêu cầu một phiên dịch viên, nếu cần.</w:t>
            </w:r>
            <w:r w:rsidRPr="004D350D">
              <w:rPr>
                <w:i/>
                <w:iCs/>
                <w:lang w:val="vi"/>
              </w:rPr>
              <w:br/>
              <w:t xml:space="preserve">Liên hệ: </w:t>
            </w:r>
          </w:p>
          <w:p w14:paraId="200F1C0D" w14:textId="1A1CC7EC" w:rsidR="00ED73BF" w:rsidRPr="004D350D" w:rsidRDefault="00ED73BF" w:rsidP="007A78C7">
            <w:pPr>
              <w:pStyle w:val="POnoindent"/>
              <w:tabs>
                <w:tab w:val="left" w:pos="3241"/>
              </w:tabs>
              <w:spacing w:after="0"/>
              <w:rPr>
                <w:u w:val="single"/>
              </w:rPr>
            </w:pPr>
            <w:r w:rsidRPr="004D350D">
              <w:rPr>
                <w:u w:val="single"/>
              </w:rPr>
              <w:tab/>
            </w:r>
          </w:p>
        </w:tc>
        <w:tc>
          <w:tcPr>
            <w:tcW w:w="872" w:type="dxa"/>
          </w:tcPr>
          <w:p w14:paraId="7EB3F21D" w14:textId="77777777" w:rsidR="00ED73BF" w:rsidRPr="004D350D" w:rsidRDefault="00ED73BF" w:rsidP="00A32E1B">
            <w:pPr>
              <w:pStyle w:val="POnoindent"/>
              <w:spacing w:after="0"/>
              <w:jc w:val="center"/>
              <w:rPr>
                <w:noProof/>
              </w:rPr>
            </w:pPr>
            <w:r w:rsidRPr="004D350D">
              <w:rPr>
                <w:noProof/>
              </w:rPr>
              <w:drawing>
                <wp:inline distT="0" distB="0" distL="0" distR="0" wp14:anchorId="251AB494" wp14:editId="0C8E597A">
                  <wp:extent cx="393192" cy="589788"/>
                  <wp:effectExtent l="0" t="0" r="6985" b="127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rotWithShape="1">
                          <a:blip r:embed="rId13" cstate="print">
                            <a:extLst>
                              <a:ext uri="{28A0092B-C50C-407E-A947-70E740481C1C}">
                                <a14:useLocalDpi xmlns:a14="http://schemas.microsoft.com/office/drawing/2010/main" val="0"/>
                              </a:ext>
                            </a:extLst>
                          </a:blip>
                          <a:srcRect l="25362" t="13043" r="25362" b="13043"/>
                          <a:stretch/>
                        </pic:blipFill>
                        <pic:spPr bwMode="auto">
                          <a:xfrm>
                            <a:off x="0" y="0"/>
                            <a:ext cx="393192" cy="589788"/>
                          </a:xfrm>
                          <a:prstGeom prst="rect">
                            <a:avLst/>
                          </a:prstGeom>
                          <a:ln>
                            <a:noFill/>
                          </a:ln>
                          <a:extLst>
                            <a:ext uri="{53640926-AAD7-44D8-BBD7-CCE9431645EC}">
                              <a14:shadowObscured xmlns:a14="http://schemas.microsoft.com/office/drawing/2010/main"/>
                            </a:ext>
                          </a:extLst>
                        </pic:spPr>
                      </pic:pic>
                    </a:graphicData>
                  </a:graphic>
                </wp:inline>
              </w:drawing>
            </w:r>
          </w:p>
        </w:tc>
        <w:tc>
          <w:tcPr>
            <w:tcW w:w="3803" w:type="dxa"/>
            <w:gridSpan w:val="2"/>
          </w:tcPr>
          <w:p w14:paraId="75C8E47B" w14:textId="77777777" w:rsidR="00A32E1B" w:rsidRPr="004D350D" w:rsidRDefault="00ED73BF" w:rsidP="00A32E1B">
            <w:pPr>
              <w:pStyle w:val="POnoindent"/>
              <w:tabs>
                <w:tab w:val="left" w:pos="3410"/>
              </w:tabs>
              <w:spacing w:after="0"/>
              <w:rPr>
                <w:bCs/>
                <w:u w:val="single"/>
              </w:rPr>
            </w:pPr>
            <w:r w:rsidRPr="004D350D">
              <w:rPr>
                <w:b/>
                <w:bCs/>
              </w:rPr>
              <w:t xml:space="preserve">Ask for disability accommodation, if needed. </w:t>
            </w:r>
            <w:r w:rsidRPr="004D350D">
              <w:t xml:space="preserve">Contact: </w:t>
            </w:r>
            <w:r w:rsidRPr="004D350D">
              <w:rPr>
                <w:u w:val="single"/>
              </w:rPr>
              <w:tab/>
            </w:r>
          </w:p>
          <w:p w14:paraId="585C491B" w14:textId="14E18586" w:rsidR="00ED73BF" w:rsidRPr="004D350D" w:rsidRDefault="00A32E1B" w:rsidP="00A32E1B">
            <w:pPr>
              <w:pStyle w:val="POnoindent"/>
              <w:tabs>
                <w:tab w:val="left" w:pos="3410"/>
              </w:tabs>
              <w:spacing w:before="0"/>
              <w:rPr>
                <w:bCs/>
                <w:i/>
                <w:iCs/>
                <w:u w:val="single"/>
              </w:rPr>
            </w:pPr>
            <w:r w:rsidRPr="004D350D">
              <w:rPr>
                <w:b/>
                <w:bCs/>
                <w:i/>
                <w:iCs/>
                <w:lang w:val="vi"/>
              </w:rPr>
              <w:t xml:space="preserve">Yêu cầu chỗ ở dành cho người khuyết tật, nếu cần. </w:t>
            </w:r>
            <w:r w:rsidRPr="004D350D">
              <w:rPr>
                <w:i/>
                <w:iCs/>
                <w:lang w:val="vi"/>
              </w:rPr>
              <w:t xml:space="preserve">Liên hệ: </w:t>
            </w:r>
          </w:p>
          <w:p w14:paraId="676D7356" w14:textId="2057DB9E" w:rsidR="00ED73BF" w:rsidRPr="004D350D" w:rsidRDefault="00ED73BF" w:rsidP="007A78C7">
            <w:pPr>
              <w:pStyle w:val="POnoindent"/>
              <w:tabs>
                <w:tab w:val="left" w:pos="3410"/>
              </w:tabs>
              <w:rPr>
                <w:u w:val="single"/>
              </w:rPr>
            </w:pPr>
            <w:r w:rsidRPr="004D350D">
              <w:rPr>
                <w:u w:val="single"/>
              </w:rPr>
              <w:tab/>
            </w:r>
          </w:p>
        </w:tc>
      </w:tr>
      <w:tr w:rsidR="00ED73BF" w:rsidRPr="004B54B0" w14:paraId="04085871" w14:textId="77777777" w:rsidTr="00326BE2">
        <w:trPr>
          <w:gridAfter w:val="1"/>
          <w:wAfter w:w="15" w:type="dxa"/>
        </w:trPr>
        <w:tc>
          <w:tcPr>
            <w:tcW w:w="9350" w:type="dxa"/>
            <w:gridSpan w:val="5"/>
          </w:tcPr>
          <w:p w14:paraId="04309F08" w14:textId="77777777" w:rsidR="00A32E1B" w:rsidRPr="004D350D" w:rsidRDefault="00ED73BF" w:rsidP="00A32E1B">
            <w:pPr>
              <w:pStyle w:val="POnoindent"/>
              <w:spacing w:after="0"/>
            </w:pPr>
            <w:r w:rsidRPr="004D350D">
              <w:t>Ask for an interpreter or accommodation as soon as you can. Do not wait until the hearing!</w:t>
            </w:r>
          </w:p>
          <w:p w14:paraId="1A3BD288" w14:textId="6C645140" w:rsidR="00ED73BF" w:rsidRPr="004D350D" w:rsidRDefault="00A32E1B" w:rsidP="00A32E1B">
            <w:pPr>
              <w:pStyle w:val="POnoindent"/>
              <w:spacing w:before="0"/>
              <w:rPr>
                <w:b/>
                <w:i/>
                <w:iCs/>
                <w:lang w:val="vi"/>
              </w:rPr>
            </w:pPr>
            <w:r w:rsidRPr="004D350D">
              <w:rPr>
                <w:i/>
                <w:iCs/>
                <w:lang w:val="vi"/>
              </w:rPr>
              <w:t>Yêu cầu một phiên dịch viên hoặc chỗ ở ngay khi có thể. Đừng đợi đến phiên xét xử!</w:t>
            </w:r>
          </w:p>
        </w:tc>
      </w:tr>
    </w:tbl>
    <w:p w14:paraId="11704640" w14:textId="77777777" w:rsidR="00A32E1B" w:rsidRPr="004D350D" w:rsidRDefault="003D2A9C" w:rsidP="00A32E1B">
      <w:pPr>
        <w:tabs>
          <w:tab w:val="left" w:pos="810"/>
          <w:tab w:val="left" w:pos="4140"/>
          <w:tab w:val="left" w:pos="4680"/>
          <w:tab w:val="left" w:pos="8640"/>
        </w:tabs>
        <w:spacing w:before="120"/>
        <w:rPr>
          <w:rFonts w:ascii="Arial" w:hAnsi="Arial" w:cs="Arial"/>
          <w:sz w:val="22"/>
          <w:szCs w:val="22"/>
        </w:rPr>
      </w:pPr>
      <w:r w:rsidRPr="004D350D">
        <w:rPr>
          <w:rFonts w:ascii="Arial" w:hAnsi="Arial" w:cs="Arial"/>
          <w:b/>
          <w:bCs/>
          <w:sz w:val="22"/>
          <w:szCs w:val="22"/>
        </w:rPr>
        <w:t>Ordered</w:t>
      </w:r>
      <w:r w:rsidRPr="004D350D">
        <w:rPr>
          <w:rFonts w:ascii="Arial" w:hAnsi="Arial" w:cs="Arial"/>
          <w:sz w:val="22"/>
          <w:szCs w:val="22"/>
        </w:rPr>
        <w:t>.</w:t>
      </w:r>
    </w:p>
    <w:p w14:paraId="1C4CC792" w14:textId="09960000" w:rsidR="00B641FF" w:rsidRPr="004D350D" w:rsidRDefault="00A32E1B" w:rsidP="00A32E1B">
      <w:pPr>
        <w:tabs>
          <w:tab w:val="left" w:pos="810"/>
          <w:tab w:val="left" w:pos="4140"/>
          <w:tab w:val="left" w:pos="4680"/>
          <w:tab w:val="left" w:pos="8640"/>
        </w:tabs>
        <w:rPr>
          <w:rFonts w:ascii="Arial" w:hAnsi="Arial" w:cs="Arial"/>
          <w:i/>
          <w:iCs/>
          <w:sz w:val="22"/>
          <w:szCs w:val="22"/>
        </w:rPr>
      </w:pPr>
      <w:r w:rsidRPr="004D350D">
        <w:rPr>
          <w:rFonts w:ascii="Arial" w:hAnsi="Arial" w:cs="Arial"/>
          <w:b/>
          <w:bCs/>
          <w:i/>
          <w:iCs/>
          <w:sz w:val="22"/>
          <w:szCs w:val="22"/>
          <w:lang w:val="vi"/>
        </w:rPr>
        <w:t>Lệnh.</w:t>
      </w:r>
    </w:p>
    <w:p w14:paraId="2ABA6EE8" w14:textId="77777777" w:rsidR="00A32E1B" w:rsidRPr="004D350D" w:rsidRDefault="00B641FF" w:rsidP="00A32E1B">
      <w:pPr>
        <w:tabs>
          <w:tab w:val="left" w:pos="2707"/>
          <w:tab w:val="left" w:pos="3874"/>
          <w:tab w:val="left" w:pos="5040"/>
          <w:tab w:val="left" w:pos="9180"/>
        </w:tabs>
        <w:spacing w:before="240"/>
        <w:rPr>
          <w:rFonts w:ascii="Arial" w:hAnsi="Arial" w:cs="Arial"/>
          <w:sz w:val="22"/>
          <w:szCs w:val="22"/>
          <w:u w:val="single"/>
        </w:rPr>
      </w:pPr>
      <w:r w:rsidRPr="004D350D">
        <w:rPr>
          <w:rFonts w:ascii="Arial" w:hAnsi="Arial" w:cs="Arial"/>
          <w:sz w:val="22"/>
          <w:szCs w:val="22"/>
        </w:rPr>
        <w:t xml:space="preserve">Dated: </w:t>
      </w:r>
      <w:r w:rsidRPr="004D350D">
        <w:rPr>
          <w:rFonts w:ascii="Arial" w:hAnsi="Arial" w:cs="Arial"/>
          <w:sz w:val="22"/>
          <w:szCs w:val="22"/>
          <w:u w:val="single"/>
        </w:rPr>
        <w:tab/>
      </w:r>
      <w:r w:rsidRPr="004D350D">
        <w:rPr>
          <w:rFonts w:ascii="Arial" w:hAnsi="Arial" w:cs="Arial"/>
          <w:sz w:val="22"/>
          <w:szCs w:val="22"/>
        </w:rPr>
        <w:t xml:space="preserve"> at </w:t>
      </w:r>
      <w:r w:rsidRPr="004D350D">
        <w:rPr>
          <w:rFonts w:ascii="Arial" w:hAnsi="Arial" w:cs="Arial"/>
          <w:sz w:val="22"/>
          <w:szCs w:val="22"/>
          <w:u w:val="single"/>
        </w:rPr>
        <w:tab/>
      </w:r>
      <w:r w:rsidRPr="004D350D">
        <w:rPr>
          <w:rFonts w:ascii="Arial" w:hAnsi="Arial" w:cs="Arial"/>
          <w:sz w:val="22"/>
          <w:szCs w:val="22"/>
        </w:rPr>
        <w:t xml:space="preserve"> a.m./p.m.</w:t>
      </w:r>
      <w:r w:rsidRPr="004D350D">
        <w:rPr>
          <w:rFonts w:ascii="Arial" w:hAnsi="Arial" w:cs="Arial"/>
          <w:sz w:val="22"/>
          <w:szCs w:val="22"/>
        </w:rPr>
        <w:tab/>
      </w:r>
      <w:r w:rsidRPr="004D350D">
        <w:rPr>
          <w:rFonts w:ascii="Arial" w:hAnsi="Arial" w:cs="Arial"/>
          <w:sz w:val="22"/>
          <w:szCs w:val="22"/>
          <w:u w:val="single"/>
        </w:rPr>
        <w:tab/>
      </w:r>
    </w:p>
    <w:p w14:paraId="2E6FC13E" w14:textId="44263641" w:rsidR="00A32E1B" w:rsidRPr="000A2432" w:rsidRDefault="00A32E1B" w:rsidP="000A2432">
      <w:pPr>
        <w:tabs>
          <w:tab w:val="left" w:pos="2707"/>
          <w:tab w:val="left" w:pos="3874"/>
          <w:tab w:val="left" w:pos="5040"/>
          <w:tab w:val="left" w:pos="9180"/>
        </w:tabs>
        <w:rPr>
          <w:rFonts w:ascii="Arial" w:hAnsi="Arial" w:cs="Arial"/>
          <w:i/>
          <w:iCs/>
          <w:sz w:val="22"/>
          <w:szCs w:val="22"/>
          <w:u w:val="single"/>
        </w:rPr>
      </w:pPr>
      <w:r w:rsidRPr="004D350D">
        <w:rPr>
          <w:rFonts w:ascii="Arial" w:hAnsi="Arial" w:cs="Arial"/>
          <w:i/>
          <w:iCs/>
          <w:sz w:val="22"/>
          <w:szCs w:val="22"/>
          <w:lang w:val="vi"/>
        </w:rPr>
        <w:t xml:space="preserve">Đề ngày: </w:t>
      </w:r>
      <w:r w:rsidRPr="004D350D">
        <w:rPr>
          <w:rFonts w:ascii="Arial" w:hAnsi="Arial" w:cs="Arial"/>
          <w:sz w:val="22"/>
          <w:szCs w:val="22"/>
          <w:lang w:val="vi"/>
        </w:rPr>
        <w:tab/>
      </w:r>
      <w:r w:rsidRPr="004D350D">
        <w:rPr>
          <w:rFonts w:ascii="Arial" w:hAnsi="Arial" w:cs="Arial"/>
          <w:i/>
          <w:iCs/>
          <w:sz w:val="22"/>
          <w:szCs w:val="22"/>
          <w:lang w:val="vi"/>
        </w:rPr>
        <w:t xml:space="preserve"> lúc </w:t>
      </w:r>
      <w:r w:rsidRPr="004D350D">
        <w:rPr>
          <w:rFonts w:ascii="Arial" w:hAnsi="Arial" w:cs="Arial"/>
          <w:sz w:val="22"/>
          <w:szCs w:val="22"/>
          <w:lang w:val="vi"/>
        </w:rPr>
        <w:tab/>
      </w:r>
      <w:r w:rsidRPr="004D350D">
        <w:rPr>
          <w:rFonts w:ascii="Arial" w:hAnsi="Arial" w:cs="Arial"/>
          <w:i/>
          <w:iCs/>
          <w:sz w:val="22"/>
          <w:szCs w:val="22"/>
          <w:lang w:val="vi"/>
        </w:rPr>
        <w:t xml:space="preserve"> a.m./p.m.</w:t>
      </w:r>
      <w:r w:rsidRPr="004D350D">
        <w:rPr>
          <w:rFonts w:ascii="Arial" w:hAnsi="Arial" w:cs="Arial"/>
          <w:sz w:val="22"/>
          <w:szCs w:val="22"/>
          <w:lang w:val="vi"/>
        </w:rPr>
        <w:tab/>
      </w:r>
      <w:r w:rsidR="00B641FF" w:rsidRPr="004D350D">
        <w:rPr>
          <w:rFonts w:ascii="Arial" w:hAnsi="Arial" w:cs="Arial"/>
          <w:b/>
          <w:bCs/>
          <w:sz w:val="20"/>
          <w:szCs w:val="22"/>
        </w:rPr>
        <w:t>Judge/Court Commissioner</w:t>
      </w:r>
    </w:p>
    <w:p w14:paraId="7FFEA955" w14:textId="5B04A1AA" w:rsidR="00B641FF" w:rsidRPr="004D350D" w:rsidRDefault="00A32E1B" w:rsidP="00A32E1B">
      <w:pPr>
        <w:tabs>
          <w:tab w:val="left" w:pos="5040"/>
        </w:tabs>
        <w:spacing w:after="120"/>
        <w:rPr>
          <w:rFonts w:ascii="Arial" w:hAnsi="Arial" w:cs="Arial"/>
          <w:b/>
          <w:bCs/>
          <w:i/>
          <w:iCs/>
          <w:sz w:val="20"/>
          <w:szCs w:val="22"/>
        </w:rPr>
      </w:pPr>
      <w:r w:rsidRPr="004D350D">
        <w:rPr>
          <w:rFonts w:ascii="Arial" w:hAnsi="Arial" w:cs="Arial"/>
          <w:b/>
          <w:bCs/>
          <w:i/>
          <w:iCs/>
          <w:sz w:val="20"/>
          <w:szCs w:val="22"/>
        </w:rPr>
        <w:tab/>
      </w:r>
      <w:r w:rsidRPr="004D350D">
        <w:rPr>
          <w:rFonts w:ascii="Arial" w:hAnsi="Arial" w:cs="Arial"/>
          <w:b/>
          <w:bCs/>
          <w:i/>
          <w:iCs/>
          <w:sz w:val="20"/>
          <w:szCs w:val="22"/>
          <w:lang w:val="vi"/>
        </w:rPr>
        <w:t>Thẩm Phán/Ủy Viên Tòa Án</w:t>
      </w:r>
    </w:p>
    <w:p w14:paraId="68CB08DB" w14:textId="193BE00F" w:rsidR="00F74835" w:rsidRPr="004D350D" w:rsidRDefault="00AD0776" w:rsidP="007A78C7">
      <w:pPr>
        <w:tabs>
          <w:tab w:val="left" w:pos="5040"/>
          <w:tab w:val="left" w:pos="9180"/>
        </w:tabs>
        <w:spacing w:before="240"/>
        <w:rPr>
          <w:rFonts w:ascii="Arial" w:hAnsi="Arial" w:cs="Arial"/>
          <w:sz w:val="22"/>
          <w:szCs w:val="22"/>
          <w:u w:val="single"/>
        </w:rPr>
      </w:pPr>
      <w:r w:rsidRPr="004D350D">
        <w:rPr>
          <w:rFonts w:ascii="Arial" w:hAnsi="Arial" w:cs="Arial"/>
          <w:b/>
          <w:bCs/>
          <w:sz w:val="22"/>
          <w:szCs w:val="22"/>
        </w:rPr>
        <w:tab/>
      </w:r>
      <w:r w:rsidRPr="004D350D">
        <w:rPr>
          <w:rFonts w:ascii="Arial" w:hAnsi="Arial" w:cs="Arial"/>
          <w:sz w:val="22"/>
          <w:szCs w:val="22"/>
          <w:u w:val="single"/>
        </w:rPr>
        <w:tab/>
      </w:r>
    </w:p>
    <w:p w14:paraId="105CB57F" w14:textId="77777777" w:rsidR="00A32E1B" w:rsidRPr="004D350D" w:rsidRDefault="00F74835" w:rsidP="00A32E1B">
      <w:pPr>
        <w:tabs>
          <w:tab w:val="left" w:pos="5040"/>
        </w:tabs>
        <w:rPr>
          <w:rFonts w:ascii="Arial" w:hAnsi="Arial" w:cs="Arial"/>
          <w:sz w:val="20"/>
          <w:szCs w:val="22"/>
        </w:rPr>
      </w:pPr>
      <w:r w:rsidRPr="004D350D">
        <w:rPr>
          <w:rFonts w:ascii="Arial" w:hAnsi="Arial" w:cs="Arial"/>
          <w:b/>
          <w:bCs/>
          <w:sz w:val="18"/>
          <w:szCs w:val="22"/>
        </w:rPr>
        <w:tab/>
      </w:r>
      <w:r w:rsidRPr="004D350D">
        <w:rPr>
          <w:rFonts w:ascii="Arial" w:hAnsi="Arial" w:cs="Arial"/>
          <w:sz w:val="20"/>
          <w:szCs w:val="22"/>
        </w:rPr>
        <w:t>Print Judge/Court Commissioner Name</w:t>
      </w:r>
    </w:p>
    <w:p w14:paraId="501F98CB" w14:textId="2BA7C4BA" w:rsidR="00F74835" w:rsidRPr="004D350D" w:rsidRDefault="00A32E1B" w:rsidP="00A32E1B">
      <w:pPr>
        <w:tabs>
          <w:tab w:val="left" w:pos="5040"/>
        </w:tabs>
        <w:rPr>
          <w:rFonts w:ascii="Arial" w:hAnsi="Arial" w:cs="Arial"/>
          <w:i/>
          <w:iCs/>
          <w:sz w:val="20"/>
          <w:szCs w:val="22"/>
        </w:rPr>
      </w:pPr>
      <w:r w:rsidRPr="004D350D">
        <w:rPr>
          <w:rFonts w:ascii="Arial" w:hAnsi="Arial" w:cs="Arial"/>
          <w:b/>
          <w:bCs/>
          <w:i/>
          <w:iCs/>
          <w:sz w:val="18"/>
          <w:szCs w:val="22"/>
        </w:rPr>
        <w:tab/>
      </w:r>
      <w:r w:rsidRPr="004D350D">
        <w:rPr>
          <w:rFonts w:ascii="Arial" w:hAnsi="Arial" w:cs="Arial"/>
          <w:i/>
          <w:iCs/>
          <w:sz w:val="20"/>
          <w:szCs w:val="22"/>
          <w:lang w:val="vi"/>
        </w:rPr>
        <w:t>Viết In Tên Của Thẩm Phán/Ủy Viên Tòa Án</w:t>
      </w:r>
    </w:p>
    <w:p w14:paraId="0E38756F" w14:textId="77777777" w:rsidR="00A32E1B" w:rsidRPr="004D350D" w:rsidRDefault="00B641FF" w:rsidP="00A32E1B">
      <w:pPr>
        <w:pStyle w:val="POnoindent"/>
        <w:tabs>
          <w:tab w:val="left" w:pos="4140"/>
          <w:tab w:val="left" w:pos="4680"/>
          <w:tab w:val="left" w:pos="8640"/>
        </w:tabs>
        <w:overflowPunct w:val="0"/>
        <w:autoSpaceDE w:val="0"/>
        <w:autoSpaceDN w:val="0"/>
        <w:adjustRightInd w:val="0"/>
        <w:spacing w:after="0"/>
        <w:textAlignment w:val="baseline"/>
      </w:pPr>
      <w:r w:rsidRPr="004D350D">
        <w:t>I received a copy of this Order or attended the hearing remotely and have actual notice of this order. It was explained to me on the record:</w:t>
      </w:r>
    </w:p>
    <w:p w14:paraId="6073F740" w14:textId="324A3C10" w:rsidR="00B641FF" w:rsidRPr="004D350D" w:rsidRDefault="00A32E1B" w:rsidP="00A32E1B">
      <w:pPr>
        <w:pStyle w:val="POnoindent"/>
        <w:tabs>
          <w:tab w:val="left" w:pos="4140"/>
          <w:tab w:val="left" w:pos="4680"/>
          <w:tab w:val="left" w:pos="8640"/>
        </w:tabs>
        <w:overflowPunct w:val="0"/>
        <w:autoSpaceDE w:val="0"/>
        <w:autoSpaceDN w:val="0"/>
        <w:adjustRightInd w:val="0"/>
        <w:spacing w:before="0" w:after="0"/>
        <w:textAlignment w:val="baseline"/>
        <w:rPr>
          <w:i/>
          <w:iCs/>
          <w:lang w:val="vi"/>
        </w:rPr>
      </w:pPr>
      <w:r w:rsidRPr="004D350D">
        <w:rPr>
          <w:i/>
          <w:iCs/>
          <w:lang w:val="vi"/>
        </w:rPr>
        <w:t>Tôi đã nhận được một bản sao Lệnh này hoặc đã tham dự phiên xét xử từ xa và có thông báo thực tế về lệnh này. Lệnh này đã được giải thích cho tôi trong hồ sơ:</w:t>
      </w:r>
    </w:p>
    <w:p w14:paraId="3C2B09CE" w14:textId="5BFCABBB" w:rsidR="00A53E47" w:rsidRPr="004D350D" w:rsidRDefault="00A53E47" w:rsidP="007A78C7">
      <w:pPr>
        <w:tabs>
          <w:tab w:val="left" w:pos="4410"/>
          <w:tab w:val="left" w:pos="4680"/>
          <w:tab w:val="left" w:pos="9180"/>
        </w:tabs>
        <w:spacing w:before="240"/>
        <w:rPr>
          <w:rFonts w:ascii="Arial" w:hAnsi="Arial" w:cs="Arial"/>
          <w:sz w:val="22"/>
          <w:szCs w:val="22"/>
          <w:u w:val="single"/>
        </w:rPr>
      </w:pPr>
      <w:r w:rsidRPr="004D350D">
        <w:rPr>
          <w:rFonts w:ascii="Arial" w:hAnsi="Arial" w:cs="Arial"/>
          <w:noProof/>
          <w:sz w:val="22"/>
          <w:szCs w:val="22"/>
          <w:u w:val="single"/>
        </w:rPr>
        <mc:AlternateContent>
          <mc:Choice Requires="wps">
            <w:drawing>
              <wp:inline distT="0" distB="0" distL="0" distR="0" wp14:anchorId="3051F855" wp14:editId="53B0ACEB">
                <wp:extent cx="137160" cy="54864"/>
                <wp:effectExtent l="3175" t="15875" r="37465" b="37465"/>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type w14:anchorId="1F49357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" fillcolor="black [3213]" strokecolor="#1f4d78 [1604]" strokeweight="1pt">
                <v:path arrowok="t"/>
                <o:lock v:ext="edit" aspectratio="t"/>
                <w10:anchorlock/>
              </v:shape>
            </w:pict>
          </mc:Fallback>
        </mc:AlternateContent>
      </w:r>
      <w:r w:rsidRPr="004D350D">
        <w:rPr>
          <w:rFonts w:ascii="Arial" w:hAnsi="Arial" w:cs="Arial"/>
          <w:sz w:val="22"/>
          <w:szCs w:val="22"/>
          <w:u w:val="single"/>
        </w:rPr>
        <w:tab/>
      </w:r>
      <w:r w:rsidRPr="004D350D">
        <w:rPr>
          <w:rFonts w:ascii="Arial" w:hAnsi="Arial" w:cs="Arial"/>
          <w:sz w:val="22"/>
          <w:szCs w:val="22"/>
        </w:rPr>
        <w:tab/>
      </w:r>
      <w:r w:rsidRPr="004D350D">
        <w:rPr>
          <w:rFonts w:ascii="Arial" w:hAnsi="Arial" w:cs="Arial"/>
          <w:sz w:val="22"/>
          <w:szCs w:val="22"/>
          <w:u w:val="single"/>
        </w:rPr>
        <w:tab/>
      </w:r>
    </w:p>
    <w:p w14:paraId="75C9B096" w14:textId="77777777" w:rsidR="00A32E1B" w:rsidRPr="004D350D" w:rsidRDefault="00A53E47" w:rsidP="00A32E1B">
      <w:pPr>
        <w:tabs>
          <w:tab w:val="left" w:pos="3330"/>
          <w:tab w:val="left" w:pos="4680"/>
          <w:tab w:val="left" w:pos="8010"/>
          <w:tab w:val="left" w:pos="8640"/>
        </w:tabs>
        <w:rPr>
          <w:rFonts w:ascii="Arial" w:hAnsi="Arial" w:cs="Arial"/>
          <w:sz w:val="20"/>
          <w:szCs w:val="22"/>
        </w:rPr>
      </w:pPr>
      <w:r w:rsidRPr="004D350D">
        <w:rPr>
          <w:rFonts w:ascii="Arial" w:hAnsi="Arial" w:cs="Arial"/>
          <w:sz w:val="20"/>
          <w:szCs w:val="22"/>
        </w:rPr>
        <w:t>Signature of Respondent</w:t>
      </w:r>
      <w:r w:rsidRPr="004D350D">
        <w:rPr>
          <w:rFonts w:ascii="Arial" w:hAnsi="Arial" w:cs="Arial"/>
          <w:sz w:val="20"/>
          <w:szCs w:val="22"/>
        </w:rPr>
        <w:tab/>
      </w:r>
      <w:r w:rsidRPr="004D350D">
        <w:rPr>
          <w:rFonts w:ascii="Arial" w:hAnsi="Arial" w:cs="Arial"/>
          <w:sz w:val="20"/>
          <w:szCs w:val="22"/>
        </w:rPr>
        <w:tab/>
        <w:t>Print Name</w:t>
      </w:r>
      <w:r w:rsidRPr="004D350D">
        <w:rPr>
          <w:rFonts w:ascii="Arial" w:hAnsi="Arial" w:cs="Arial"/>
          <w:sz w:val="20"/>
          <w:szCs w:val="22"/>
        </w:rPr>
        <w:tab/>
        <w:t>Date</w:t>
      </w:r>
    </w:p>
    <w:p w14:paraId="1BF25EC9" w14:textId="60A69ACD" w:rsidR="00A53E47" w:rsidRPr="004D350D" w:rsidRDefault="00A32E1B" w:rsidP="00A32E1B">
      <w:pPr>
        <w:tabs>
          <w:tab w:val="left" w:pos="3330"/>
          <w:tab w:val="left" w:pos="4680"/>
          <w:tab w:val="left" w:pos="8010"/>
          <w:tab w:val="left" w:pos="8640"/>
        </w:tabs>
        <w:spacing w:after="120"/>
        <w:rPr>
          <w:rFonts w:ascii="Arial" w:hAnsi="Arial" w:cs="Arial"/>
          <w:i/>
          <w:iCs/>
          <w:sz w:val="20"/>
          <w:szCs w:val="22"/>
        </w:rPr>
      </w:pPr>
      <w:r w:rsidRPr="004D350D">
        <w:rPr>
          <w:rFonts w:ascii="Arial" w:hAnsi="Arial" w:cs="Arial"/>
          <w:i/>
          <w:iCs/>
          <w:sz w:val="20"/>
          <w:szCs w:val="22"/>
          <w:lang w:val="vi"/>
        </w:rPr>
        <w:lastRenderedPageBreak/>
        <w:t>Chữ Ký của Bị Đơn</w:t>
      </w:r>
      <w:r w:rsidRPr="004D350D">
        <w:rPr>
          <w:rFonts w:ascii="Arial" w:hAnsi="Arial" w:cs="Arial"/>
          <w:sz w:val="20"/>
          <w:szCs w:val="22"/>
          <w:lang w:val="vi"/>
        </w:rPr>
        <w:tab/>
      </w:r>
      <w:r w:rsidRPr="004D350D">
        <w:rPr>
          <w:rFonts w:ascii="Arial" w:hAnsi="Arial" w:cs="Arial"/>
          <w:sz w:val="20"/>
          <w:szCs w:val="22"/>
          <w:lang w:val="vi"/>
        </w:rPr>
        <w:tab/>
      </w:r>
      <w:r w:rsidRPr="004D350D">
        <w:rPr>
          <w:rFonts w:ascii="Arial" w:hAnsi="Arial" w:cs="Arial"/>
          <w:i/>
          <w:iCs/>
          <w:sz w:val="20"/>
          <w:szCs w:val="22"/>
          <w:lang w:val="vi"/>
        </w:rPr>
        <w:t>Tên Viết In</w:t>
      </w:r>
      <w:r w:rsidRPr="004D350D">
        <w:rPr>
          <w:rFonts w:ascii="Arial" w:hAnsi="Arial" w:cs="Arial"/>
          <w:sz w:val="20"/>
          <w:szCs w:val="22"/>
          <w:lang w:val="vi"/>
        </w:rPr>
        <w:tab/>
      </w:r>
      <w:r w:rsidRPr="004D350D">
        <w:rPr>
          <w:rFonts w:ascii="Arial" w:hAnsi="Arial" w:cs="Arial"/>
          <w:i/>
          <w:iCs/>
          <w:sz w:val="20"/>
          <w:szCs w:val="22"/>
          <w:lang w:val="vi"/>
        </w:rPr>
        <w:t>Ngày</w:t>
      </w:r>
    </w:p>
    <w:p w14:paraId="5BE13E25" w14:textId="0485110B" w:rsidR="00B641FF" w:rsidRPr="004D350D" w:rsidRDefault="00C36DEF" w:rsidP="007A78C7">
      <w:pPr>
        <w:tabs>
          <w:tab w:val="left" w:pos="4410"/>
          <w:tab w:val="left" w:pos="4680"/>
          <w:tab w:val="left" w:pos="9180"/>
        </w:tabs>
        <w:spacing w:before="240"/>
        <w:rPr>
          <w:rFonts w:ascii="Arial" w:hAnsi="Arial" w:cs="Arial"/>
          <w:sz w:val="22"/>
          <w:szCs w:val="22"/>
          <w:u w:val="single"/>
        </w:rPr>
      </w:pPr>
      <w:r w:rsidRPr="004D350D">
        <w:rPr>
          <w:rFonts w:ascii="Arial" w:hAnsi="Arial" w:cs="Arial"/>
          <w:noProof/>
          <w:sz w:val="22"/>
          <w:szCs w:val="22"/>
          <w:u w:val="single"/>
        </w:rPr>
        <mc:AlternateContent>
          <mc:Choice Requires="wps">
            <w:drawing>
              <wp:inline distT="0" distB="0" distL="0" distR="0" wp14:anchorId="7C2FBD08" wp14:editId="4E73E95F">
                <wp:extent cx="137160" cy="54864"/>
                <wp:effectExtent l="3175" t="15875" r="37465" b="37465"/>
                <wp:docPr id="15" name="Isosceles Tri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505D0759">
              <v:shapetype id="_x0000_t5" coordsize="21600,21600" o:spt="5" adj="10800" path="m@0,l,21600r21600,xe" w14:anchorId="18610B34">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spid="_x0000_s1026" fillcolor="black [3213]" strokecolor="#1f4d78 [1604]"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v:path arrowok="t"/>
                <o:lock v:ext="edit" aspectratio="t"/>
                <w10:anchorlock/>
              </v:shape>
            </w:pict>
          </mc:Fallback>
        </mc:AlternateContent>
      </w:r>
      <w:r w:rsidRPr="004D350D">
        <w:rPr>
          <w:rFonts w:ascii="Arial" w:hAnsi="Arial" w:cs="Arial"/>
          <w:sz w:val="22"/>
          <w:szCs w:val="22"/>
          <w:u w:val="single"/>
        </w:rPr>
        <w:tab/>
      </w:r>
      <w:r w:rsidRPr="004D350D">
        <w:rPr>
          <w:rFonts w:ascii="Arial" w:hAnsi="Arial" w:cs="Arial"/>
          <w:sz w:val="22"/>
          <w:szCs w:val="22"/>
        </w:rPr>
        <w:tab/>
      </w:r>
      <w:r w:rsidRPr="004D350D">
        <w:rPr>
          <w:rFonts w:ascii="Arial" w:hAnsi="Arial" w:cs="Arial"/>
          <w:sz w:val="22"/>
          <w:szCs w:val="22"/>
          <w:u w:val="single"/>
        </w:rPr>
        <w:tab/>
      </w:r>
    </w:p>
    <w:p w14:paraId="4689473B" w14:textId="77777777" w:rsidR="00A32E1B" w:rsidRPr="004D350D" w:rsidRDefault="00B641FF" w:rsidP="00A32E1B">
      <w:pPr>
        <w:tabs>
          <w:tab w:val="left" w:pos="3330"/>
          <w:tab w:val="left" w:pos="4680"/>
          <w:tab w:val="left" w:pos="8010"/>
          <w:tab w:val="left" w:pos="8640"/>
        </w:tabs>
        <w:rPr>
          <w:rFonts w:ascii="Arial" w:hAnsi="Arial" w:cs="Arial"/>
          <w:sz w:val="20"/>
          <w:szCs w:val="22"/>
        </w:rPr>
      </w:pPr>
      <w:r w:rsidRPr="004D350D">
        <w:rPr>
          <w:rFonts w:ascii="Arial" w:hAnsi="Arial" w:cs="Arial"/>
          <w:sz w:val="20"/>
          <w:szCs w:val="22"/>
        </w:rPr>
        <w:t>Signature of Respondent’s Lawyer WSBA No.</w:t>
      </w:r>
      <w:r w:rsidRPr="004D350D">
        <w:rPr>
          <w:rFonts w:ascii="Arial" w:hAnsi="Arial" w:cs="Arial"/>
          <w:sz w:val="20"/>
          <w:szCs w:val="22"/>
        </w:rPr>
        <w:tab/>
        <w:t>Print Name</w:t>
      </w:r>
      <w:r w:rsidRPr="004D350D">
        <w:rPr>
          <w:rFonts w:ascii="Arial" w:hAnsi="Arial" w:cs="Arial"/>
          <w:sz w:val="20"/>
          <w:szCs w:val="22"/>
        </w:rPr>
        <w:tab/>
        <w:t>Date</w:t>
      </w:r>
    </w:p>
    <w:p w14:paraId="6B1A00DC" w14:textId="37000045" w:rsidR="00B641FF" w:rsidRPr="004D350D" w:rsidRDefault="00A32E1B" w:rsidP="00A32E1B">
      <w:pPr>
        <w:tabs>
          <w:tab w:val="left" w:pos="3330"/>
          <w:tab w:val="left" w:pos="4680"/>
          <w:tab w:val="left" w:pos="8010"/>
          <w:tab w:val="left" w:pos="8640"/>
        </w:tabs>
        <w:spacing w:after="120"/>
        <w:rPr>
          <w:rFonts w:ascii="Arial" w:hAnsi="Arial" w:cs="Arial"/>
          <w:i/>
          <w:iCs/>
          <w:sz w:val="20"/>
          <w:szCs w:val="22"/>
        </w:rPr>
      </w:pPr>
      <w:r w:rsidRPr="004D350D">
        <w:rPr>
          <w:rFonts w:ascii="Arial" w:hAnsi="Arial" w:cs="Arial"/>
          <w:i/>
          <w:iCs/>
          <w:sz w:val="20"/>
          <w:szCs w:val="22"/>
          <w:lang w:val="vi"/>
        </w:rPr>
        <w:t xml:space="preserve">Chữ Ký của Luật Sư Bị Đơn </w:t>
      </w:r>
      <w:r w:rsidR="000A2432">
        <w:rPr>
          <w:rFonts w:ascii="Arial" w:hAnsi="Arial" w:cs="Arial"/>
          <w:i/>
          <w:iCs/>
          <w:sz w:val="20"/>
          <w:szCs w:val="22"/>
        </w:rPr>
        <w:tab/>
      </w:r>
      <w:r w:rsidRPr="004D350D">
        <w:rPr>
          <w:rFonts w:ascii="Arial" w:hAnsi="Arial" w:cs="Arial"/>
          <w:i/>
          <w:iCs/>
          <w:sz w:val="20"/>
          <w:szCs w:val="22"/>
          <w:lang w:val="vi"/>
        </w:rPr>
        <w:t>WSBA Số</w:t>
      </w:r>
      <w:r w:rsidRPr="004D350D">
        <w:rPr>
          <w:rFonts w:ascii="Arial" w:hAnsi="Arial" w:cs="Arial"/>
          <w:sz w:val="20"/>
          <w:szCs w:val="22"/>
          <w:lang w:val="vi"/>
        </w:rPr>
        <w:tab/>
      </w:r>
      <w:r w:rsidRPr="004D350D">
        <w:rPr>
          <w:rFonts w:ascii="Arial" w:hAnsi="Arial" w:cs="Arial"/>
          <w:i/>
          <w:iCs/>
          <w:sz w:val="20"/>
          <w:szCs w:val="22"/>
          <w:lang w:val="vi"/>
        </w:rPr>
        <w:t>Tên Viết In</w:t>
      </w:r>
      <w:r w:rsidRPr="004D350D">
        <w:rPr>
          <w:rFonts w:ascii="Arial" w:hAnsi="Arial" w:cs="Arial"/>
          <w:sz w:val="20"/>
          <w:szCs w:val="22"/>
          <w:lang w:val="vi"/>
        </w:rPr>
        <w:tab/>
      </w:r>
      <w:r w:rsidRPr="004D350D">
        <w:rPr>
          <w:rFonts w:ascii="Arial" w:hAnsi="Arial" w:cs="Arial"/>
          <w:i/>
          <w:iCs/>
          <w:sz w:val="20"/>
          <w:szCs w:val="22"/>
          <w:lang w:val="vi"/>
        </w:rPr>
        <w:t>Ngày</w:t>
      </w:r>
    </w:p>
    <w:p w14:paraId="2BD38529" w14:textId="165C0461" w:rsidR="002F5209" w:rsidRPr="004D350D" w:rsidRDefault="002F5209" w:rsidP="007A78C7">
      <w:pPr>
        <w:tabs>
          <w:tab w:val="left" w:pos="4410"/>
          <w:tab w:val="left" w:pos="4680"/>
          <w:tab w:val="left" w:pos="9180"/>
        </w:tabs>
        <w:spacing w:before="240"/>
        <w:rPr>
          <w:rFonts w:ascii="Arial" w:hAnsi="Arial" w:cs="Arial"/>
          <w:sz w:val="22"/>
          <w:szCs w:val="22"/>
          <w:u w:val="single"/>
        </w:rPr>
      </w:pPr>
      <w:r w:rsidRPr="004D350D">
        <w:rPr>
          <w:rFonts w:ascii="Arial" w:hAnsi="Arial" w:cs="Arial"/>
          <w:noProof/>
          <w:sz w:val="22"/>
          <w:szCs w:val="22"/>
          <w:u w:val="single"/>
        </w:rPr>
        <mc:AlternateContent>
          <mc:Choice Requires="wps">
            <w:drawing>
              <wp:inline distT="0" distB="0" distL="0" distR="0" wp14:anchorId="0C3EFC8E" wp14:editId="676B8E67">
                <wp:extent cx="137160" cy="54864"/>
                <wp:effectExtent l="3175" t="15875" r="37465" b="37465"/>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 w14:anchorId="042085CD" id="Isosceles Triangle 3"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" fillcolor="black [3213]" strokecolor="#1f4d78 [1604]" strokeweight="1pt">
                <v:path arrowok="t"/>
                <o:lock v:ext="edit" aspectratio="t"/>
                <w10:anchorlock/>
              </v:shape>
            </w:pict>
          </mc:Fallback>
        </mc:AlternateContent>
      </w:r>
      <w:r w:rsidRPr="004D350D">
        <w:rPr>
          <w:rFonts w:ascii="Arial" w:hAnsi="Arial" w:cs="Arial"/>
          <w:sz w:val="22"/>
          <w:szCs w:val="22"/>
          <w:u w:val="single"/>
        </w:rPr>
        <w:tab/>
      </w:r>
      <w:r w:rsidRPr="004D350D">
        <w:rPr>
          <w:rFonts w:ascii="Arial" w:hAnsi="Arial" w:cs="Arial"/>
          <w:sz w:val="22"/>
          <w:szCs w:val="22"/>
        </w:rPr>
        <w:tab/>
      </w:r>
      <w:r w:rsidRPr="004D350D">
        <w:rPr>
          <w:rFonts w:ascii="Arial" w:hAnsi="Arial" w:cs="Arial"/>
          <w:sz w:val="22"/>
          <w:szCs w:val="22"/>
          <w:u w:val="single"/>
        </w:rPr>
        <w:tab/>
      </w:r>
    </w:p>
    <w:p w14:paraId="3CD6ECCB" w14:textId="77777777" w:rsidR="00A32E1B" w:rsidRPr="004D350D" w:rsidRDefault="002F5209" w:rsidP="00A32E1B">
      <w:pPr>
        <w:tabs>
          <w:tab w:val="left" w:pos="3330"/>
          <w:tab w:val="left" w:pos="4680"/>
          <w:tab w:val="left" w:pos="8010"/>
          <w:tab w:val="left" w:pos="8640"/>
        </w:tabs>
        <w:rPr>
          <w:rFonts w:ascii="Arial" w:hAnsi="Arial" w:cs="Arial"/>
          <w:sz w:val="20"/>
          <w:szCs w:val="22"/>
        </w:rPr>
      </w:pPr>
      <w:r w:rsidRPr="004D350D">
        <w:rPr>
          <w:rFonts w:ascii="Arial" w:hAnsi="Arial" w:cs="Arial"/>
          <w:sz w:val="20"/>
          <w:szCs w:val="22"/>
        </w:rPr>
        <w:t>Signature of Petitioner</w:t>
      </w:r>
      <w:r w:rsidRPr="004D350D">
        <w:rPr>
          <w:rFonts w:ascii="Arial" w:hAnsi="Arial" w:cs="Arial"/>
          <w:sz w:val="20"/>
          <w:szCs w:val="22"/>
        </w:rPr>
        <w:tab/>
      </w:r>
      <w:r w:rsidRPr="004D350D">
        <w:rPr>
          <w:rFonts w:ascii="Arial" w:hAnsi="Arial" w:cs="Arial"/>
          <w:sz w:val="20"/>
          <w:szCs w:val="22"/>
        </w:rPr>
        <w:tab/>
        <w:t>Print Name</w:t>
      </w:r>
      <w:r w:rsidRPr="004D350D">
        <w:rPr>
          <w:rFonts w:ascii="Arial" w:hAnsi="Arial" w:cs="Arial"/>
          <w:sz w:val="20"/>
          <w:szCs w:val="22"/>
        </w:rPr>
        <w:tab/>
        <w:t>Date</w:t>
      </w:r>
    </w:p>
    <w:p w14:paraId="67BF2AA2" w14:textId="42BE1E3C" w:rsidR="002F5209" w:rsidRPr="004D350D" w:rsidRDefault="00A32E1B" w:rsidP="00A32E1B">
      <w:pPr>
        <w:tabs>
          <w:tab w:val="left" w:pos="3330"/>
          <w:tab w:val="left" w:pos="4680"/>
          <w:tab w:val="left" w:pos="8010"/>
          <w:tab w:val="left" w:pos="8640"/>
        </w:tabs>
        <w:spacing w:after="120"/>
        <w:rPr>
          <w:rFonts w:ascii="Arial" w:hAnsi="Arial" w:cs="Arial"/>
          <w:i/>
          <w:iCs/>
          <w:sz w:val="20"/>
          <w:szCs w:val="22"/>
        </w:rPr>
      </w:pPr>
      <w:r w:rsidRPr="004D350D">
        <w:rPr>
          <w:rFonts w:ascii="Arial" w:hAnsi="Arial" w:cs="Arial"/>
          <w:i/>
          <w:iCs/>
          <w:sz w:val="20"/>
          <w:szCs w:val="22"/>
          <w:lang w:val="vi"/>
        </w:rPr>
        <w:t>Chữ Ký của Nguyên Đơn</w:t>
      </w:r>
      <w:r w:rsidRPr="004D350D">
        <w:rPr>
          <w:rFonts w:ascii="Arial" w:hAnsi="Arial" w:cs="Arial"/>
          <w:sz w:val="20"/>
          <w:szCs w:val="22"/>
          <w:lang w:val="vi"/>
        </w:rPr>
        <w:tab/>
      </w:r>
      <w:r w:rsidRPr="004D350D">
        <w:rPr>
          <w:rFonts w:ascii="Arial" w:hAnsi="Arial" w:cs="Arial"/>
          <w:sz w:val="20"/>
          <w:szCs w:val="22"/>
          <w:lang w:val="vi"/>
        </w:rPr>
        <w:tab/>
      </w:r>
      <w:r w:rsidRPr="004D350D">
        <w:rPr>
          <w:rFonts w:ascii="Arial" w:hAnsi="Arial" w:cs="Arial"/>
          <w:i/>
          <w:iCs/>
          <w:sz w:val="20"/>
          <w:szCs w:val="22"/>
          <w:lang w:val="vi"/>
        </w:rPr>
        <w:t>Tên Viết In</w:t>
      </w:r>
      <w:r w:rsidRPr="004D350D">
        <w:rPr>
          <w:rFonts w:ascii="Arial" w:hAnsi="Arial" w:cs="Arial"/>
          <w:sz w:val="20"/>
          <w:szCs w:val="22"/>
          <w:lang w:val="vi"/>
        </w:rPr>
        <w:tab/>
      </w:r>
      <w:r w:rsidRPr="004D350D">
        <w:rPr>
          <w:rFonts w:ascii="Arial" w:hAnsi="Arial" w:cs="Arial"/>
          <w:i/>
          <w:iCs/>
          <w:sz w:val="20"/>
          <w:szCs w:val="22"/>
          <w:lang w:val="vi"/>
        </w:rPr>
        <w:t>Ngày</w:t>
      </w:r>
    </w:p>
    <w:p w14:paraId="11D19112" w14:textId="5D0EC6B8" w:rsidR="00B641FF" w:rsidRPr="004D350D" w:rsidRDefault="00C36DEF" w:rsidP="007A78C7">
      <w:pPr>
        <w:tabs>
          <w:tab w:val="left" w:pos="4410"/>
          <w:tab w:val="left" w:pos="4680"/>
          <w:tab w:val="left" w:pos="9180"/>
        </w:tabs>
        <w:spacing w:before="240"/>
        <w:rPr>
          <w:rFonts w:ascii="Arial" w:hAnsi="Arial" w:cs="Arial"/>
          <w:sz w:val="22"/>
          <w:szCs w:val="22"/>
          <w:u w:val="single"/>
        </w:rPr>
      </w:pPr>
      <w:r w:rsidRPr="004D350D">
        <w:rPr>
          <w:rFonts w:ascii="Arial" w:hAnsi="Arial" w:cs="Arial"/>
          <w:noProof/>
          <w:sz w:val="22"/>
          <w:szCs w:val="22"/>
          <w:u w:val="single"/>
        </w:rPr>
        <mc:AlternateContent>
          <mc:Choice Requires="wps">
            <w:drawing>
              <wp:inline distT="0" distB="0" distL="0" distR="0" wp14:anchorId="554F1239" wp14:editId="557AF6C0">
                <wp:extent cx="137160" cy="54864"/>
                <wp:effectExtent l="3175" t="15875" r="37465" b="37465"/>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3440AE72">
              <v:shape id="Isosceles Triangle 1"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spid="_x0000_s1026" fillcolor="black [3213]" strokecolor="#1f4d78 [1604]"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w14:anchorId="4258E716">
                <v:path arrowok="t"/>
                <o:lock v:ext="edit" aspectratio="t"/>
                <w10:anchorlock/>
              </v:shape>
            </w:pict>
          </mc:Fallback>
        </mc:AlternateContent>
      </w:r>
      <w:r w:rsidRPr="004D350D">
        <w:rPr>
          <w:rFonts w:ascii="Arial" w:hAnsi="Arial" w:cs="Arial"/>
          <w:sz w:val="22"/>
          <w:szCs w:val="22"/>
          <w:u w:val="single"/>
        </w:rPr>
        <w:tab/>
      </w:r>
      <w:r w:rsidRPr="004D350D">
        <w:rPr>
          <w:rFonts w:ascii="Arial" w:hAnsi="Arial" w:cs="Arial"/>
          <w:sz w:val="22"/>
          <w:szCs w:val="22"/>
        </w:rPr>
        <w:tab/>
      </w:r>
      <w:r w:rsidRPr="004D350D">
        <w:rPr>
          <w:rFonts w:ascii="Arial" w:hAnsi="Arial" w:cs="Arial"/>
          <w:sz w:val="22"/>
          <w:szCs w:val="22"/>
          <w:u w:val="single"/>
        </w:rPr>
        <w:tab/>
      </w:r>
    </w:p>
    <w:p w14:paraId="3ABEFFBC" w14:textId="77777777" w:rsidR="00A32E1B" w:rsidRPr="004D350D" w:rsidRDefault="00B641FF" w:rsidP="00A32E1B">
      <w:pPr>
        <w:tabs>
          <w:tab w:val="left" w:pos="3330"/>
          <w:tab w:val="left" w:pos="4680"/>
          <w:tab w:val="left" w:pos="8010"/>
          <w:tab w:val="left" w:pos="8640"/>
        </w:tabs>
        <w:rPr>
          <w:rFonts w:ascii="Arial" w:hAnsi="Arial" w:cs="Arial"/>
          <w:sz w:val="20"/>
          <w:szCs w:val="22"/>
        </w:rPr>
      </w:pPr>
      <w:r w:rsidRPr="004D350D">
        <w:rPr>
          <w:rFonts w:ascii="Arial" w:hAnsi="Arial" w:cs="Arial"/>
          <w:sz w:val="20"/>
          <w:szCs w:val="22"/>
        </w:rPr>
        <w:t>Signature of Petitioner/Lawyer</w:t>
      </w:r>
      <w:r w:rsidRPr="004D350D">
        <w:rPr>
          <w:rFonts w:ascii="Arial" w:hAnsi="Arial" w:cs="Arial"/>
          <w:sz w:val="20"/>
          <w:szCs w:val="22"/>
        </w:rPr>
        <w:tab/>
        <w:t>WSBA No.</w:t>
      </w:r>
      <w:r w:rsidRPr="004D350D">
        <w:rPr>
          <w:rFonts w:ascii="Arial" w:hAnsi="Arial" w:cs="Arial"/>
          <w:sz w:val="20"/>
          <w:szCs w:val="22"/>
        </w:rPr>
        <w:tab/>
        <w:t>Print Name</w:t>
      </w:r>
      <w:r w:rsidRPr="004D350D">
        <w:rPr>
          <w:rFonts w:ascii="Arial" w:hAnsi="Arial" w:cs="Arial"/>
          <w:sz w:val="20"/>
          <w:szCs w:val="22"/>
        </w:rPr>
        <w:tab/>
        <w:t>Date</w:t>
      </w:r>
    </w:p>
    <w:p w14:paraId="44FAF025" w14:textId="7CD04105" w:rsidR="00B44733" w:rsidRPr="00A32E1B" w:rsidRDefault="00A32E1B" w:rsidP="00A32E1B">
      <w:pPr>
        <w:tabs>
          <w:tab w:val="left" w:pos="3330"/>
          <w:tab w:val="left" w:pos="4680"/>
          <w:tab w:val="left" w:pos="8010"/>
          <w:tab w:val="left" w:pos="8640"/>
        </w:tabs>
        <w:spacing w:after="120"/>
        <w:rPr>
          <w:i/>
          <w:iCs/>
          <w:sz w:val="20"/>
          <w:szCs w:val="22"/>
          <w:highlight w:val="yellow"/>
        </w:rPr>
      </w:pPr>
      <w:r w:rsidRPr="004D350D">
        <w:rPr>
          <w:rFonts w:ascii="Arial" w:hAnsi="Arial" w:cs="Arial"/>
          <w:i/>
          <w:iCs/>
          <w:sz w:val="20"/>
          <w:szCs w:val="22"/>
          <w:lang w:val="vi"/>
        </w:rPr>
        <w:t>Chữ Ký của Nguyên Đơn/Luật Sư</w:t>
      </w:r>
      <w:r w:rsidRPr="004D350D">
        <w:rPr>
          <w:rFonts w:ascii="Arial" w:hAnsi="Arial" w:cs="Arial"/>
          <w:sz w:val="20"/>
          <w:szCs w:val="22"/>
          <w:lang w:val="vi"/>
        </w:rPr>
        <w:tab/>
      </w:r>
      <w:r w:rsidRPr="004D350D">
        <w:rPr>
          <w:rFonts w:ascii="Arial" w:hAnsi="Arial" w:cs="Arial"/>
          <w:i/>
          <w:iCs/>
          <w:sz w:val="20"/>
          <w:szCs w:val="22"/>
          <w:lang w:val="vi"/>
        </w:rPr>
        <w:t>WSBA Số</w:t>
      </w:r>
      <w:r w:rsidRPr="004D350D">
        <w:rPr>
          <w:rFonts w:ascii="Arial" w:hAnsi="Arial" w:cs="Arial"/>
          <w:sz w:val="20"/>
          <w:szCs w:val="22"/>
          <w:lang w:val="vi"/>
        </w:rPr>
        <w:tab/>
      </w:r>
      <w:r w:rsidRPr="004D350D">
        <w:rPr>
          <w:rFonts w:ascii="Arial" w:hAnsi="Arial" w:cs="Arial"/>
          <w:i/>
          <w:iCs/>
          <w:sz w:val="20"/>
          <w:szCs w:val="22"/>
          <w:lang w:val="vi"/>
        </w:rPr>
        <w:t>Tên Viết In</w:t>
      </w:r>
      <w:r w:rsidRPr="004D350D">
        <w:rPr>
          <w:rFonts w:ascii="Arial" w:hAnsi="Arial" w:cs="Arial"/>
          <w:sz w:val="20"/>
          <w:szCs w:val="22"/>
          <w:lang w:val="vi"/>
        </w:rPr>
        <w:tab/>
      </w:r>
      <w:r w:rsidRPr="004D350D">
        <w:rPr>
          <w:rFonts w:ascii="Arial" w:hAnsi="Arial" w:cs="Arial"/>
          <w:i/>
          <w:iCs/>
          <w:sz w:val="20"/>
          <w:szCs w:val="22"/>
          <w:lang w:val="vi"/>
        </w:rPr>
        <w:t>Ngày</w:t>
      </w:r>
    </w:p>
    <w:sectPr w:rsidR="00B44733" w:rsidRPr="00A32E1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3691C" w14:textId="77777777" w:rsidR="00C83977" w:rsidRDefault="00C83977" w:rsidP="001879D9">
      <w:r>
        <w:separator/>
      </w:r>
    </w:p>
  </w:endnote>
  <w:endnote w:type="continuationSeparator" w:id="0">
    <w:p w14:paraId="4C53D48D" w14:textId="77777777" w:rsidR="00C83977" w:rsidRDefault="00C83977" w:rsidP="00187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33"/>
      <w:gridCol w:w="3121"/>
      <w:gridCol w:w="3106"/>
    </w:tblGrid>
    <w:tr w:rsidR="001263E2" w:rsidRPr="004D350D" w14:paraId="6CDA26E4" w14:textId="77777777" w:rsidTr="00A43A1A">
      <w:tc>
        <w:tcPr>
          <w:tcW w:w="3192" w:type="dxa"/>
          <w:shd w:val="clear" w:color="auto" w:fill="auto"/>
        </w:tcPr>
        <w:p w14:paraId="31A4AB9F" w14:textId="43E1E9BE" w:rsidR="001263E2" w:rsidRPr="004D350D" w:rsidRDefault="00941EBF" w:rsidP="001263E2">
          <w:pPr>
            <w:tabs>
              <w:tab w:val="center" w:pos="4680"/>
              <w:tab w:val="right" w:pos="9360"/>
            </w:tabs>
            <w:rPr>
              <w:rFonts w:ascii="Arial" w:hAnsi="Arial" w:cs="Arial"/>
              <w:sz w:val="18"/>
              <w:szCs w:val="18"/>
            </w:rPr>
          </w:pPr>
          <w:r w:rsidRPr="004D350D">
            <w:rPr>
              <w:rFonts w:ascii="Arial" w:hAnsi="Arial" w:cs="Arial"/>
              <w:sz w:val="18"/>
              <w:szCs w:val="18"/>
            </w:rPr>
            <w:t>RCW 7.105.225</w:t>
          </w:r>
        </w:p>
        <w:p w14:paraId="1558B6BA" w14:textId="788559C8" w:rsidR="001263E2" w:rsidRPr="004D350D" w:rsidRDefault="00461C31" w:rsidP="001263E2">
          <w:pPr>
            <w:tabs>
              <w:tab w:val="center" w:pos="4680"/>
              <w:tab w:val="right" w:pos="9360"/>
            </w:tabs>
            <w:rPr>
              <w:rFonts w:ascii="Arial" w:hAnsi="Arial" w:cs="Arial"/>
              <w:i/>
              <w:sz w:val="18"/>
              <w:szCs w:val="18"/>
            </w:rPr>
          </w:pPr>
          <w:r w:rsidRPr="004D350D">
            <w:rPr>
              <w:rFonts w:ascii="Arial" w:hAnsi="Arial" w:cs="Arial"/>
              <w:sz w:val="18"/>
              <w:szCs w:val="18"/>
            </w:rPr>
            <w:t>Mandatory</w:t>
          </w:r>
          <w:r w:rsidR="004D350D">
            <w:rPr>
              <w:rFonts w:ascii="Arial" w:hAnsi="Arial" w:cs="Arial"/>
              <w:sz w:val="18"/>
              <w:szCs w:val="18"/>
            </w:rPr>
            <w:t xml:space="preserve"> VI</w:t>
          </w:r>
          <w:r w:rsidRPr="004D350D">
            <w:rPr>
              <w:rFonts w:ascii="Arial" w:hAnsi="Arial" w:cs="Arial"/>
              <w:sz w:val="18"/>
              <w:szCs w:val="18"/>
            </w:rPr>
            <w:t xml:space="preserve"> </w:t>
          </w:r>
          <w:r w:rsidRPr="004D350D">
            <w:rPr>
              <w:rFonts w:ascii="Arial" w:hAnsi="Arial" w:cs="Arial"/>
              <w:i/>
              <w:iCs/>
              <w:sz w:val="18"/>
              <w:szCs w:val="18"/>
            </w:rPr>
            <w:t>(01/</w:t>
          </w:r>
          <w:r w:rsidR="0069150F">
            <w:rPr>
              <w:rFonts w:ascii="Arial" w:hAnsi="Arial" w:cs="Arial"/>
              <w:i/>
              <w:iCs/>
              <w:sz w:val="18"/>
              <w:szCs w:val="18"/>
            </w:rPr>
            <w:t>2025</w:t>
          </w:r>
          <w:r w:rsidRPr="004D350D">
            <w:rPr>
              <w:rFonts w:ascii="Arial" w:hAnsi="Arial" w:cs="Arial"/>
              <w:i/>
              <w:iCs/>
              <w:sz w:val="18"/>
              <w:szCs w:val="18"/>
            </w:rPr>
            <w:t>)</w:t>
          </w:r>
          <w:r w:rsidR="004D350D">
            <w:rPr>
              <w:rFonts w:ascii="Arial" w:hAnsi="Arial" w:cs="Arial"/>
              <w:i/>
              <w:iCs/>
              <w:sz w:val="18"/>
              <w:szCs w:val="18"/>
            </w:rPr>
            <w:t xml:space="preserve"> </w:t>
          </w:r>
          <w:r w:rsidR="004D350D" w:rsidRPr="004D350D">
            <w:rPr>
              <w:rFonts w:ascii="Arial" w:hAnsi="Arial" w:cs="Arial"/>
              <w:sz w:val="18"/>
              <w:szCs w:val="18"/>
            </w:rPr>
            <w:t>Vietnamese</w:t>
          </w:r>
        </w:p>
        <w:p w14:paraId="0766A762" w14:textId="0D2E29AF" w:rsidR="001263E2" w:rsidRPr="004D350D" w:rsidRDefault="001263E2" w:rsidP="001263E2">
          <w:pPr>
            <w:tabs>
              <w:tab w:val="center" w:pos="4680"/>
              <w:tab w:val="right" w:pos="9360"/>
            </w:tabs>
            <w:rPr>
              <w:rFonts w:ascii="Arial" w:hAnsi="Arial" w:cs="Arial"/>
              <w:sz w:val="18"/>
              <w:szCs w:val="18"/>
            </w:rPr>
          </w:pPr>
          <w:r w:rsidRPr="004D350D">
            <w:rPr>
              <w:rFonts w:ascii="Arial" w:hAnsi="Arial" w:cs="Arial"/>
              <w:b/>
              <w:bCs/>
              <w:sz w:val="18"/>
              <w:szCs w:val="18"/>
            </w:rPr>
            <w:t>PO 070</w:t>
          </w:r>
        </w:p>
      </w:tc>
      <w:tc>
        <w:tcPr>
          <w:tcW w:w="3192" w:type="dxa"/>
          <w:shd w:val="clear" w:color="auto" w:fill="auto"/>
        </w:tcPr>
        <w:p w14:paraId="08301BB8" w14:textId="58B14A55" w:rsidR="001263E2" w:rsidRPr="004D350D" w:rsidRDefault="001263E2" w:rsidP="001263E2">
          <w:pPr>
            <w:tabs>
              <w:tab w:val="center" w:pos="4680"/>
              <w:tab w:val="right" w:pos="9360"/>
            </w:tabs>
            <w:jc w:val="center"/>
            <w:rPr>
              <w:rFonts w:ascii="Arial" w:hAnsi="Arial" w:cs="Arial"/>
              <w:sz w:val="18"/>
              <w:szCs w:val="18"/>
            </w:rPr>
          </w:pPr>
          <w:r w:rsidRPr="004D350D">
            <w:rPr>
              <w:rFonts w:ascii="Arial" w:hAnsi="Arial" w:cs="Arial"/>
              <w:sz w:val="18"/>
              <w:szCs w:val="18"/>
            </w:rPr>
            <w:t>Denial Order</w:t>
          </w:r>
        </w:p>
        <w:p w14:paraId="38A40F67" w14:textId="4F40B8C9" w:rsidR="001263E2" w:rsidRPr="004D350D" w:rsidRDefault="001263E2" w:rsidP="001263E2">
          <w:pPr>
            <w:tabs>
              <w:tab w:val="center" w:pos="1488"/>
              <w:tab w:val="right" w:pos="2976"/>
              <w:tab w:val="center" w:pos="4680"/>
              <w:tab w:val="right" w:pos="9360"/>
            </w:tabs>
            <w:jc w:val="center"/>
            <w:rPr>
              <w:rFonts w:ascii="Arial" w:hAnsi="Arial" w:cs="Arial"/>
              <w:b/>
              <w:sz w:val="18"/>
              <w:szCs w:val="18"/>
            </w:rPr>
          </w:pPr>
          <w:r w:rsidRPr="004D350D">
            <w:rPr>
              <w:rFonts w:ascii="Arial" w:hAnsi="Arial"/>
              <w:sz w:val="18"/>
              <w:szCs w:val="18"/>
            </w:rPr>
            <w:t xml:space="preserve">p. </w:t>
          </w:r>
          <w:r w:rsidRPr="004D350D">
            <w:rPr>
              <w:rFonts w:ascii="Arial" w:hAnsi="Arial"/>
              <w:b/>
              <w:bCs/>
              <w:sz w:val="18"/>
              <w:szCs w:val="18"/>
            </w:rPr>
            <w:fldChar w:fldCharType="begin"/>
          </w:r>
          <w:r w:rsidRPr="004D350D">
            <w:rPr>
              <w:rFonts w:ascii="Arial" w:hAnsi="Arial"/>
              <w:b/>
              <w:bCs/>
              <w:sz w:val="18"/>
              <w:szCs w:val="18"/>
            </w:rPr>
            <w:instrText xml:space="preserve"> PAGE  \* Arabic  \* MERGEFORMAT </w:instrText>
          </w:r>
          <w:r w:rsidRPr="004D350D">
            <w:rPr>
              <w:rFonts w:ascii="Arial" w:hAnsi="Arial"/>
              <w:b/>
              <w:bCs/>
              <w:sz w:val="18"/>
              <w:szCs w:val="18"/>
            </w:rPr>
            <w:fldChar w:fldCharType="separate"/>
          </w:r>
          <w:r w:rsidRPr="004D350D">
            <w:rPr>
              <w:rFonts w:ascii="Arial" w:hAnsi="Arial"/>
              <w:b/>
              <w:bCs/>
              <w:noProof/>
              <w:sz w:val="18"/>
              <w:szCs w:val="18"/>
            </w:rPr>
            <w:t>8</w:t>
          </w:r>
          <w:r w:rsidRPr="004D350D">
            <w:rPr>
              <w:rFonts w:ascii="Arial" w:hAnsi="Arial"/>
              <w:b/>
              <w:bCs/>
              <w:sz w:val="18"/>
              <w:szCs w:val="18"/>
            </w:rPr>
            <w:fldChar w:fldCharType="end"/>
          </w:r>
          <w:r w:rsidRPr="004D350D">
            <w:rPr>
              <w:rFonts w:ascii="Arial" w:hAnsi="Arial"/>
              <w:sz w:val="18"/>
              <w:szCs w:val="18"/>
            </w:rPr>
            <w:t xml:space="preserve"> of </w:t>
          </w:r>
          <w:r w:rsidRPr="004D350D">
            <w:rPr>
              <w:rFonts w:ascii="Arial" w:hAnsi="Arial"/>
              <w:b/>
              <w:bCs/>
              <w:sz w:val="18"/>
              <w:szCs w:val="18"/>
            </w:rPr>
            <w:fldChar w:fldCharType="begin"/>
          </w:r>
          <w:r w:rsidRPr="004D350D">
            <w:rPr>
              <w:rFonts w:ascii="Arial" w:hAnsi="Arial"/>
              <w:b/>
              <w:bCs/>
              <w:sz w:val="18"/>
              <w:szCs w:val="18"/>
            </w:rPr>
            <w:instrText xml:space="preserve"> SECTIONPAGES   \* MERGEFORMAT </w:instrText>
          </w:r>
          <w:r w:rsidRPr="004D350D">
            <w:rPr>
              <w:rFonts w:ascii="Arial" w:hAnsi="Arial"/>
              <w:b/>
              <w:bCs/>
              <w:sz w:val="18"/>
              <w:szCs w:val="18"/>
            </w:rPr>
            <w:fldChar w:fldCharType="separate"/>
          </w:r>
          <w:r w:rsidR="008D7A93">
            <w:rPr>
              <w:rFonts w:ascii="Arial" w:hAnsi="Arial"/>
              <w:b/>
              <w:bCs/>
              <w:noProof/>
              <w:sz w:val="18"/>
              <w:szCs w:val="18"/>
            </w:rPr>
            <w:t>14</w:t>
          </w:r>
          <w:r w:rsidRPr="004D350D">
            <w:rPr>
              <w:rFonts w:ascii="Arial" w:hAnsi="Arial"/>
              <w:b/>
              <w:bCs/>
              <w:sz w:val="18"/>
              <w:szCs w:val="18"/>
            </w:rPr>
            <w:fldChar w:fldCharType="end"/>
          </w:r>
        </w:p>
      </w:tc>
      <w:tc>
        <w:tcPr>
          <w:tcW w:w="3192" w:type="dxa"/>
          <w:shd w:val="clear" w:color="auto" w:fill="auto"/>
        </w:tcPr>
        <w:p w14:paraId="08EFA6AE" w14:textId="77777777" w:rsidR="001263E2" w:rsidRPr="004D350D" w:rsidRDefault="001263E2" w:rsidP="001263E2">
          <w:pPr>
            <w:tabs>
              <w:tab w:val="center" w:pos="4680"/>
              <w:tab w:val="right" w:pos="9360"/>
            </w:tabs>
            <w:rPr>
              <w:rFonts w:ascii="Arial" w:hAnsi="Arial" w:cs="Arial"/>
              <w:sz w:val="18"/>
              <w:szCs w:val="18"/>
            </w:rPr>
          </w:pPr>
        </w:p>
      </w:tc>
    </w:tr>
  </w:tbl>
  <w:p w14:paraId="61B455CA" w14:textId="77777777" w:rsidR="00C37D03" w:rsidRPr="004D350D" w:rsidRDefault="00C37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FBBC7" w14:textId="77777777" w:rsidR="00C83977" w:rsidRDefault="00C83977" w:rsidP="001879D9">
      <w:r>
        <w:separator/>
      </w:r>
    </w:p>
  </w:footnote>
  <w:footnote w:type="continuationSeparator" w:id="0">
    <w:p w14:paraId="181069B6" w14:textId="77777777" w:rsidR="00C83977" w:rsidRDefault="00C83977" w:rsidP="00187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75493"/>
    <w:multiLevelType w:val="hybridMultilevel"/>
    <w:tmpl w:val="B8A404D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9FA6445"/>
    <w:multiLevelType w:val="hybridMultilevel"/>
    <w:tmpl w:val="C4B05092"/>
    <w:lvl w:ilvl="0" w:tplc="5D0891DA">
      <w:start w:val="2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FA430E"/>
    <w:multiLevelType w:val="hybridMultilevel"/>
    <w:tmpl w:val="AF3C44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46D1D9D"/>
    <w:multiLevelType w:val="hybridMultilevel"/>
    <w:tmpl w:val="9954B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4913EF2"/>
    <w:multiLevelType w:val="hybridMultilevel"/>
    <w:tmpl w:val="EC4E078E"/>
    <w:lvl w:ilvl="0" w:tplc="2BCA5EDE">
      <w:start w:val="1"/>
      <w:numFmt w:val="decimal"/>
      <w:pStyle w:val="PONumberedSection"/>
      <w:lvlText w:val="%1."/>
      <w:lvlJc w:val="left"/>
      <w:pPr>
        <w:ind w:left="450" w:hanging="360"/>
      </w:pPr>
      <w:rPr>
        <w:rFonts w:ascii="Arial Black" w:hAnsi="Arial Black"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18250139">
    <w:abstractNumId w:val="4"/>
  </w:num>
  <w:num w:numId="2" w16cid:durableId="255790446">
    <w:abstractNumId w:val="0"/>
  </w:num>
  <w:num w:numId="3" w16cid:durableId="895749657">
    <w:abstractNumId w:val="3"/>
  </w:num>
  <w:num w:numId="4" w16cid:durableId="17263739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4890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FD4"/>
    <w:rsid w:val="000014C6"/>
    <w:rsid w:val="000020F0"/>
    <w:rsid w:val="00011A79"/>
    <w:rsid w:val="000139A0"/>
    <w:rsid w:val="00015013"/>
    <w:rsid w:val="00015346"/>
    <w:rsid w:val="00025FC8"/>
    <w:rsid w:val="00034752"/>
    <w:rsid w:val="000512FE"/>
    <w:rsid w:val="00051D55"/>
    <w:rsid w:val="00062A53"/>
    <w:rsid w:val="00066215"/>
    <w:rsid w:val="000669B2"/>
    <w:rsid w:val="00066BED"/>
    <w:rsid w:val="0007072E"/>
    <w:rsid w:val="00071288"/>
    <w:rsid w:val="000717A9"/>
    <w:rsid w:val="00071A56"/>
    <w:rsid w:val="000726A6"/>
    <w:rsid w:val="0007606E"/>
    <w:rsid w:val="000775F9"/>
    <w:rsid w:val="000807A4"/>
    <w:rsid w:val="000822BC"/>
    <w:rsid w:val="00082BEA"/>
    <w:rsid w:val="00084BCC"/>
    <w:rsid w:val="000856DE"/>
    <w:rsid w:val="00085AB8"/>
    <w:rsid w:val="00090F60"/>
    <w:rsid w:val="0009562E"/>
    <w:rsid w:val="000961B9"/>
    <w:rsid w:val="000A0D8F"/>
    <w:rsid w:val="000A1272"/>
    <w:rsid w:val="000A2432"/>
    <w:rsid w:val="000A7480"/>
    <w:rsid w:val="000A7F71"/>
    <w:rsid w:val="000B0FDE"/>
    <w:rsid w:val="000B42D3"/>
    <w:rsid w:val="000B6EBE"/>
    <w:rsid w:val="000B7B13"/>
    <w:rsid w:val="000C0578"/>
    <w:rsid w:val="000C0C86"/>
    <w:rsid w:val="000C2BD1"/>
    <w:rsid w:val="000C36B5"/>
    <w:rsid w:val="000C44E7"/>
    <w:rsid w:val="000E5095"/>
    <w:rsid w:val="000E7954"/>
    <w:rsid w:val="000F0B4D"/>
    <w:rsid w:val="000F0EFD"/>
    <w:rsid w:val="000F2A11"/>
    <w:rsid w:val="000F593A"/>
    <w:rsid w:val="00104868"/>
    <w:rsid w:val="001123F3"/>
    <w:rsid w:val="00112912"/>
    <w:rsid w:val="00122A33"/>
    <w:rsid w:val="00125639"/>
    <w:rsid w:val="00125948"/>
    <w:rsid w:val="001263E2"/>
    <w:rsid w:val="00133AA7"/>
    <w:rsid w:val="001341A7"/>
    <w:rsid w:val="001342BE"/>
    <w:rsid w:val="00140692"/>
    <w:rsid w:val="00144AE6"/>
    <w:rsid w:val="00145B0E"/>
    <w:rsid w:val="001460E3"/>
    <w:rsid w:val="001554F8"/>
    <w:rsid w:val="001650E0"/>
    <w:rsid w:val="00167B2F"/>
    <w:rsid w:val="00171726"/>
    <w:rsid w:val="00180A8C"/>
    <w:rsid w:val="001879D9"/>
    <w:rsid w:val="00193371"/>
    <w:rsid w:val="00197E44"/>
    <w:rsid w:val="001A2F94"/>
    <w:rsid w:val="001A3C76"/>
    <w:rsid w:val="001A6DA1"/>
    <w:rsid w:val="001B78C3"/>
    <w:rsid w:val="001C160A"/>
    <w:rsid w:val="001C74CC"/>
    <w:rsid w:val="001D06FD"/>
    <w:rsid w:val="001D5D1F"/>
    <w:rsid w:val="001E2864"/>
    <w:rsid w:val="001E3031"/>
    <w:rsid w:val="001E6B6F"/>
    <w:rsid w:val="001F0851"/>
    <w:rsid w:val="001F233C"/>
    <w:rsid w:val="001F51B0"/>
    <w:rsid w:val="001F57CE"/>
    <w:rsid w:val="00200789"/>
    <w:rsid w:val="00212837"/>
    <w:rsid w:val="00212EFF"/>
    <w:rsid w:val="0021525B"/>
    <w:rsid w:val="00215634"/>
    <w:rsid w:val="0021661B"/>
    <w:rsid w:val="002351CD"/>
    <w:rsid w:val="0023593E"/>
    <w:rsid w:val="002362B6"/>
    <w:rsid w:val="00244C66"/>
    <w:rsid w:val="00260F79"/>
    <w:rsid w:val="00264216"/>
    <w:rsid w:val="00266616"/>
    <w:rsid w:val="0026673B"/>
    <w:rsid w:val="00266A10"/>
    <w:rsid w:val="0027504C"/>
    <w:rsid w:val="00276E64"/>
    <w:rsid w:val="00277C19"/>
    <w:rsid w:val="00285F3C"/>
    <w:rsid w:val="00295123"/>
    <w:rsid w:val="002A5291"/>
    <w:rsid w:val="002B5432"/>
    <w:rsid w:val="002B562A"/>
    <w:rsid w:val="002B6A2D"/>
    <w:rsid w:val="002C06B4"/>
    <w:rsid w:val="002D7B0B"/>
    <w:rsid w:val="002D7B5D"/>
    <w:rsid w:val="002D7D35"/>
    <w:rsid w:val="002D7E65"/>
    <w:rsid w:val="002E05E7"/>
    <w:rsid w:val="002E2B2C"/>
    <w:rsid w:val="002E5D24"/>
    <w:rsid w:val="002E5ECD"/>
    <w:rsid w:val="002E68CE"/>
    <w:rsid w:val="002F5024"/>
    <w:rsid w:val="002F5209"/>
    <w:rsid w:val="002F7007"/>
    <w:rsid w:val="00300815"/>
    <w:rsid w:val="003065E5"/>
    <w:rsid w:val="00307935"/>
    <w:rsid w:val="003104BB"/>
    <w:rsid w:val="00317910"/>
    <w:rsid w:val="00322BA0"/>
    <w:rsid w:val="0032433E"/>
    <w:rsid w:val="00326BE2"/>
    <w:rsid w:val="00343368"/>
    <w:rsid w:val="003461F7"/>
    <w:rsid w:val="003541A4"/>
    <w:rsid w:val="003600D1"/>
    <w:rsid w:val="00361436"/>
    <w:rsid w:val="00363435"/>
    <w:rsid w:val="0037698C"/>
    <w:rsid w:val="003835B9"/>
    <w:rsid w:val="00391152"/>
    <w:rsid w:val="003A6B05"/>
    <w:rsid w:val="003A7CFA"/>
    <w:rsid w:val="003A7F91"/>
    <w:rsid w:val="003B064B"/>
    <w:rsid w:val="003B2B91"/>
    <w:rsid w:val="003B52F8"/>
    <w:rsid w:val="003C274F"/>
    <w:rsid w:val="003C2DD0"/>
    <w:rsid w:val="003C57CA"/>
    <w:rsid w:val="003C59A8"/>
    <w:rsid w:val="003C5E6F"/>
    <w:rsid w:val="003D0201"/>
    <w:rsid w:val="003D2A9C"/>
    <w:rsid w:val="003D3661"/>
    <w:rsid w:val="003F135F"/>
    <w:rsid w:val="003F1ACD"/>
    <w:rsid w:val="003F4B47"/>
    <w:rsid w:val="00400E0C"/>
    <w:rsid w:val="00403EB9"/>
    <w:rsid w:val="00405E45"/>
    <w:rsid w:val="004117FE"/>
    <w:rsid w:val="00411B89"/>
    <w:rsid w:val="004145F4"/>
    <w:rsid w:val="00414661"/>
    <w:rsid w:val="00422A90"/>
    <w:rsid w:val="004254D1"/>
    <w:rsid w:val="0043015B"/>
    <w:rsid w:val="00443C69"/>
    <w:rsid w:val="00453445"/>
    <w:rsid w:val="00453AA2"/>
    <w:rsid w:val="00461991"/>
    <w:rsid w:val="00461C31"/>
    <w:rsid w:val="00462336"/>
    <w:rsid w:val="004651AB"/>
    <w:rsid w:val="004654DF"/>
    <w:rsid w:val="0048790E"/>
    <w:rsid w:val="004912C4"/>
    <w:rsid w:val="00492E2F"/>
    <w:rsid w:val="00493FE7"/>
    <w:rsid w:val="00496EAE"/>
    <w:rsid w:val="004A1634"/>
    <w:rsid w:val="004A2F78"/>
    <w:rsid w:val="004A3ECD"/>
    <w:rsid w:val="004A5DE5"/>
    <w:rsid w:val="004B0AD1"/>
    <w:rsid w:val="004B54B0"/>
    <w:rsid w:val="004C4A4E"/>
    <w:rsid w:val="004C503B"/>
    <w:rsid w:val="004C7D16"/>
    <w:rsid w:val="004D350D"/>
    <w:rsid w:val="004D4C82"/>
    <w:rsid w:val="004E567A"/>
    <w:rsid w:val="004F2455"/>
    <w:rsid w:val="004F6A22"/>
    <w:rsid w:val="0051388D"/>
    <w:rsid w:val="00513944"/>
    <w:rsid w:val="00515486"/>
    <w:rsid w:val="00516CC2"/>
    <w:rsid w:val="00517023"/>
    <w:rsid w:val="005223DC"/>
    <w:rsid w:val="00524E5D"/>
    <w:rsid w:val="0052506B"/>
    <w:rsid w:val="005269F7"/>
    <w:rsid w:val="00533568"/>
    <w:rsid w:val="005408D2"/>
    <w:rsid w:val="00541740"/>
    <w:rsid w:val="00541AB1"/>
    <w:rsid w:val="0054339F"/>
    <w:rsid w:val="00546DB6"/>
    <w:rsid w:val="0055371C"/>
    <w:rsid w:val="00561EC6"/>
    <w:rsid w:val="0057309A"/>
    <w:rsid w:val="00576FF8"/>
    <w:rsid w:val="0058366F"/>
    <w:rsid w:val="00586411"/>
    <w:rsid w:val="00591AAE"/>
    <w:rsid w:val="00591DD0"/>
    <w:rsid w:val="005968A2"/>
    <w:rsid w:val="005A3428"/>
    <w:rsid w:val="005A5D36"/>
    <w:rsid w:val="005A64C2"/>
    <w:rsid w:val="005B1E54"/>
    <w:rsid w:val="005B353E"/>
    <w:rsid w:val="005B5E63"/>
    <w:rsid w:val="005C050A"/>
    <w:rsid w:val="005C1C39"/>
    <w:rsid w:val="005C280F"/>
    <w:rsid w:val="005C305E"/>
    <w:rsid w:val="005C472A"/>
    <w:rsid w:val="005D1B21"/>
    <w:rsid w:val="005D6C4E"/>
    <w:rsid w:val="005E19FE"/>
    <w:rsid w:val="005E6993"/>
    <w:rsid w:val="005F240E"/>
    <w:rsid w:val="005F458A"/>
    <w:rsid w:val="005F4D81"/>
    <w:rsid w:val="005F6541"/>
    <w:rsid w:val="005F7650"/>
    <w:rsid w:val="00601216"/>
    <w:rsid w:val="006021CB"/>
    <w:rsid w:val="0060596B"/>
    <w:rsid w:val="00612E8A"/>
    <w:rsid w:val="00614CCB"/>
    <w:rsid w:val="006165A8"/>
    <w:rsid w:val="006222A7"/>
    <w:rsid w:val="00626486"/>
    <w:rsid w:val="006265E7"/>
    <w:rsid w:val="00627947"/>
    <w:rsid w:val="006300C6"/>
    <w:rsid w:val="0063268F"/>
    <w:rsid w:val="0063611D"/>
    <w:rsid w:val="00636378"/>
    <w:rsid w:val="0064354D"/>
    <w:rsid w:val="00645F52"/>
    <w:rsid w:val="00647F16"/>
    <w:rsid w:val="00654905"/>
    <w:rsid w:val="00656D1E"/>
    <w:rsid w:val="0066019F"/>
    <w:rsid w:val="00663CEA"/>
    <w:rsid w:val="00666286"/>
    <w:rsid w:val="00671013"/>
    <w:rsid w:val="0067555F"/>
    <w:rsid w:val="00676FD4"/>
    <w:rsid w:val="00681E57"/>
    <w:rsid w:val="0068241A"/>
    <w:rsid w:val="00682A41"/>
    <w:rsid w:val="00683144"/>
    <w:rsid w:val="00684AEC"/>
    <w:rsid w:val="00687019"/>
    <w:rsid w:val="0069150F"/>
    <w:rsid w:val="006A08F1"/>
    <w:rsid w:val="006A476E"/>
    <w:rsid w:val="006B5A45"/>
    <w:rsid w:val="006B7585"/>
    <w:rsid w:val="006C008A"/>
    <w:rsid w:val="006C3258"/>
    <w:rsid w:val="006C6042"/>
    <w:rsid w:val="006D05C8"/>
    <w:rsid w:val="006D3031"/>
    <w:rsid w:val="006E575F"/>
    <w:rsid w:val="006E7661"/>
    <w:rsid w:val="00701289"/>
    <w:rsid w:val="00701D93"/>
    <w:rsid w:val="00705D24"/>
    <w:rsid w:val="007140D4"/>
    <w:rsid w:val="007144D0"/>
    <w:rsid w:val="00715BF7"/>
    <w:rsid w:val="00724623"/>
    <w:rsid w:val="007261B8"/>
    <w:rsid w:val="00732063"/>
    <w:rsid w:val="007368FE"/>
    <w:rsid w:val="00737EBE"/>
    <w:rsid w:val="00742785"/>
    <w:rsid w:val="00752730"/>
    <w:rsid w:val="0075389A"/>
    <w:rsid w:val="0075424D"/>
    <w:rsid w:val="007547F8"/>
    <w:rsid w:val="007559E7"/>
    <w:rsid w:val="00756ADC"/>
    <w:rsid w:val="00756C79"/>
    <w:rsid w:val="0075733F"/>
    <w:rsid w:val="0076724F"/>
    <w:rsid w:val="00767731"/>
    <w:rsid w:val="0077295D"/>
    <w:rsid w:val="007830FA"/>
    <w:rsid w:val="00784523"/>
    <w:rsid w:val="00784FD8"/>
    <w:rsid w:val="00787CA1"/>
    <w:rsid w:val="00791E26"/>
    <w:rsid w:val="007925D4"/>
    <w:rsid w:val="00795442"/>
    <w:rsid w:val="007A3E32"/>
    <w:rsid w:val="007A469E"/>
    <w:rsid w:val="007A6757"/>
    <w:rsid w:val="007A78C7"/>
    <w:rsid w:val="007B5160"/>
    <w:rsid w:val="007B718D"/>
    <w:rsid w:val="007C7675"/>
    <w:rsid w:val="007D4712"/>
    <w:rsid w:val="007D4ED4"/>
    <w:rsid w:val="007E7FEA"/>
    <w:rsid w:val="007F33D8"/>
    <w:rsid w:val="007F7928"/>
    <w:rsid w:val="008010C8"/>
    <w:rsid w:val="00802711"/>
    <w:rsid w:val="00804561"/>
    <w:rsid w:val="00807020"/>
    <w:rsid w:val="008103F4"/>
    <w:rsid w:val="00811CE5"/>
    <w:rsid w:val="00812572"/>
    <w:rsid w:val="008137D9"/>
    <w:rsid w:val="00816DCF"/>
    <w:rsid w:val="008200C7"/>
    <w:rsid w:val="008242C1"/>
    <w:rsid w:val="008245D3"/>
    <w:rsid w:val="00827FC0"/>
    <w:rsid w:val="0083357E"/>
    <w:rsid w:val="008355E0"/>
    <w:rsid w:val="008418AA"/>
    <w:rsid w:val="0084408C"/>
    <w:rsid w:val="00850C45"/>
    <w:rsid w:val="0086319D"/>
    <w:rsid w:val="00863ED2"/>
    <w:rsid w:val="0086580E"/>
    <w:rsid w:val="00876811"/>
    <w:rsid w:val="00877194"/>
    <w:rsid w:val="00880597"/>
    <w:rsid w:val="0088696C"/>
    <w:rsid w:val="00887CA2"/>
    <w:rsid w:val="00897932"/>
    <w:rsid w:val="008A01F7"/>
    <w:rsid w:val="008A2E21"/>
    <w:rsid w:val="008A44AB"/>
    <w:rsid w:val="008B0658"/>
    <w:rsid w:val="008C2213"/>
    <w:rsid w:val="008C2676"/>
    <w:rsid w:val="008C4EB5"/>
    <w:rsid w:val="008C66A2"/>
    <w:rsid w:val="008C6748"/>
    <w:rsid w:val="008D567A"/>
    <w:rsid w:val="008D5880"/>
    <w:rsid w:val="008D6A4F"/>
    <w:rsid w:val="008D6BA2"/>
    <w:rsid w:val="008D7A93"/>
    <w:rsid w:val="008E20DB"/>
    <w:rsid w:val="008E2573"/>
    <w:rsid w:val="008E5F36"/>
    <w:rsid w:val="008F4867"/>
    <w:rsid w:val="008F57A0"/>
    <w:rsid w:val="008F5DF5"/>
    <w:rsid w:val="00900A78"/>
    <w:rsid w:val="00901FF8"/>
    <w:rsid w:val="0090233E"/>
    <w:rsid w:val="00902BB1"/>
    <w:rsid w:val="009031DA"/>
    <w:rsid w:val="00903AE0"/>
    <w:rsid w:val="00906633"/>
    <w:rsid w:val="00907F9C"/>
    <w:rsid w:val="00910233"/>
    <w:rsid w:val="00917284"/>
    <w:rsid w:val="00920481"/>
    <w:rsid w:val="00924A32"/>
    <w:rsid w:val="00941EBF"/>
    <w:rsid w:val="00943F44"/>
    <w:rsid w:val="009440FD"/>
    <w:rsid w:val="00945DEC"/>
    <w:rsid w:val="00946664"/>
    <w:rsid w:val="009471CE"/>
    <w:rsid w:val="00951119"/>
    <w:rsid w:val="009513A9"/>
    <w:rsid w:val="009525E2"/>
    <w:rsid w:val="009539D3"/>
    <w:rsid w:val="00954741"/>
    <w:rsid w:val="0095553C"/>
    <w:rsid w:val="00955D14"/>
    <w:rsid w:val="009625C7"/>
    <w:rsid w:val="00966999"/>
    <w:rsid w:val="00976736"/>
    <w:rsid w:val="00982776"/>
    <w:rsid w:val="0098733C"/>
    <w:rsid w:val="0099186F"/>
    <w:rsid w:val="00992B01"/>
    <w:rsid w:val="00992F54"/>
    <w:rsid w:val="009A1564"/>
    <w:rsid w:val="009A4096"/>
    <w:rsid w:val="009A5AC3"/>
    <w:rsid w:val="009B09C5"/>
    <w:rsid w:val="009B3D15"/>
    <w:rsid w:val="009B6513"/>
    <w:rsid w:val="009B76B5"/>
    <w:rsid w:val="009C5C1D"/>
    <w:rsid w:val="009D3289"/>
    <w:rsid w:val="009D4287"/>
    <w:rsid w:val="009D72C7"/>
    <w:rsid w:val="009F2762"/>
    <w:rsid w:val="009F3D70"/>
    <w:rsid w:val="009F6D94"/>
    <w:rsid w:val="00A1068E"/>
    <w:rsid w:val="00A13916"/>
    <w:rsid w:val="00A15D41"/>
    <w:rsid w:val="00A21115"/>
    <w:rsid w:val="00A3111F"/>
    <w:rsid w:val="00A32E1B"/>
    <w:rsid w:val="00A42783"/>
    <w:rsid w:val="00A46680"/>
    <w:rsid w:val="00A53E47"/>
    <w:rsid w:val="00A567D7"/>
    <w:rsid w:val="00A57F28"/>
    <w:rsid w:val="00A6059C"/>
    <w:rsid w:val="00A60FA5"/>
    <w:rsid w:val="00A71060"/>
    <w:rsid w:val="00A713E4"/>
    <w:rsid w:val="00A85637"/>
    <w:rsid w:val="00A94D24"/>
    <w:rsid w:val="00A95E4B"/>
    <w:rsid w:val="00A96505"/>
    <w:rsid w:val="00AA1D10"/>
    <w:rsid w:val="00AA7F6A"/>
    <w:rsid w:val="00AB1606"/>
    <w:rsid w:val="00AB6B53"/>
    <w:rsid w:val="00AC1B30"/>
    <w:rsid w:val="00AC6250"/>
    <w:rsid w:val="00AD0776"/>
    <w:rsid w:val="00AD60AD"/>
    <w:rsid w:val="00AE0DFE"/>
    <w:rsid w:val="00AE20CD"/>
    <w:rsid w:val="00AE27E1"/>
    <w:rsid w:val="00AE2C6C"/>
    <w:rsid w:val="00AF6B18"/>
    <w:rsid w:val="00B00263"/>
    <w:rsid w:val="00B02AC0"/>
    <w:rsid w:val="00B1030E"/>
    <w:rsid w:val="00B1216A"/>
    <w:rsid w:val="00B13545"/>
    <w:rsid w:val="00B17848"/>
    <w:rsid w:val="00B221C9"/>
    <w:rsid w:val="00B23AED"/>
    <w:rsid w:val="00B267A3"/>
    <w:rsid w:val="00B37C40"/>
    <w:rsid w:val="00B43E70"/>
    <w:rsid w:val="00B44733"/>
    <w:rsid w:val="00B47C16"/>
    <w:rsid w:val="00B5216C"/>
    <w:rsid w:val="00B54CFD"/>
    <w:rsid w:val="00B6350F"/>
    <w:rsid w:val="00B641FF"/>
    <w:rsid w:val="00B677A8"/>
    <w:rsid w:val="00B707B9"/>
    <w:rsid w:val="00B767BE"/>
    <w:rsid w:val="00B76EB8"/>
    <w:rsid w:val="00B779F0"/>
    <w:rsid w:val="00B809DE"/>
    <w:rsid w:val="00B82A72"/>
    <w:rsid w:val="00B82DED"/>
    <w:rsid w:val="00B869D4"/>
    <w:rsid w:val="00B93BFB"/>
    <w:rsid w:val="00B9685C"/>
    <w:rsid w:val="00B97824"/>
    <w:rsid w:val="00B97F31"/>
    <w:rsid w:val="00BC00E4"/>
    <w:rsid w:val="00BC5A64"/>
    <w:rsid w:val="00BC7206"/>
    <w:rsid w:val="00BC7A5F"/>
    <w:rsid w:val="00BC7E7E"/>
    <w:rsid w:val="00BD361E"/>
    <w:rsid w:val="00BE2D48"/>
    <w:rsid w:val="00BE44BC"/>
    <w:rsid w:val="00BF2A45"/>
    <w:rsid w:val="00C01C53"/>
    <w:rsid w:val="00C02C27"/>
    <w:rsid w:val="00C06297"/>
    <w:rsid w:val="00C0646B"/>
    <w:rsid w:val="00C2576F"/>
    <w:rsid w:val="00C26361"/>
    <w:rsid w:val="00C31038"/>
    <w:rsid w:val="00C33A8B"/>
    <w:rsid w:val="00C34D9D"/>
    <w:rsid w:val="00C36DEF"/>
    <w:rsid w:val="00C37D03"/>
    <w:rsid w:val="00C40299"/>
    <w:rsid w:val="00C4329E"/>
    <w:rsid w:val="00C43C1A"/>
    <w:rsid w:val="00C47F0F"/>
    <w:rsid w:val="00C501D2"/>
    <w:rsid w:val="00C52459"/>
    <w:rsid w:val="00C544F6"/>
    <w:rsid w:val="00C55882"/>
    <w:rsid w:val="00C62521"/>
    <w:rsid w:val="00C665F6"/>
    <w:rsid w:val="00C7397F"/>
    <w:rsid w:val="00C8378C"/>
    <w:rsid w:val="00C83977"/>
    <w:rsid w:val="00C90AD2"/>
    <w:rsid w:val="00C91DAC"/>
    <w:rsid w:val="00C92588"/>
    <w:rsid w:val="00CA2435"/>
    <w:rsid w:val="00CA45D7"/>
    <w:rsid w:val="00CB0442"/>
    <w:rsid w:val="00CC21C3"/>
    <w:rsid w:val="00CC539E"/>
    <w:rsid w:val="00CC5B7B"/>
    <w:rsid w:val="00CD0EF3"/>
    <w:rsid w:val="00CD3C6A"/>
    <w:rsid w:val="00CE0322"/>
    <w:rsid w:val="00CE0FAD"/>
    <w:rsid w:val="00CE3EFE"/>
    <w:rsid w:val="00CE429D"/>
    <w:rsid w:val="00CE6068"/>
    <w:rsid w:val="00CE731C"/>
    <w:rsid w:val="00CE7B0E"/>
    <w:rsid w:val="00CF6D28"/>
    <w:rsid w:val="00D00DBC"/>
    <w:rsid w:val="00D0418F"/>
    <w:rsid w:val="00D128AB"/>
    <w:rsid w:val="00D22284"/>
    <w:rsid w:val="00D24CFE"/>
    <w:rsid w:val="00D252E0"/>
    <w:rsid w:val="00D25A4C"/>
    <w:rsid w:val="00D26B57"/>
    <w:rsid w:val="00D3335A"/>
    <w:rsid w:val="00D41285"/>
    <w:rsid w:val="00D42422"/>
    <w:rsid w:val="00D43915"/>
    <w:rsid w:val="00D45806"/>
    <w:rsid w:val="00D47383"/>
    <w:rsid w:val="00D50134"/>
    <w:rsid w:val="00D51FBB"/>
    <w:rsid w:val="00D60947"/>
    <w:rsid w:val="00D62E09"/>
    <w:rsid w:val="00D65023"/>
    <w:rsid w:val="00D75D96"/>
    <w:rsid w:val="00D86198"/>
    <w:rsid w:val="00D87DF3"/>
    <w:rsid w:val="00D93335"/>
    <w:rsid w:val="00D93F9F"/>
    <w:rsid w:val="00D94062"/>
    <w:rsid w:val="00D95833"/>
    <w:rsid w:val="00D977B8"/>
    <w:rsid w:val="00DA36FE"/>
    <w:rsid w:val="00DA5CA2"/>
    <w:rsid w:val="00DA7547"/>
    <w:rsid w:val="00DB1E6F"/>
    <w:rsid w:val="00DD7527"/>
    <w:rsid w:val="00DE2B46"/>
    <w:rsid w:val="00DF5694"/>
    <w:rsid w:val="00DF7247"/>
    <w:rsid w:val="00E00837"/>
    <w:rsid w:val="00E01401"/>
    <w:rsid w:val="00E01454"/>
    <w:rsid w:val="00E01708"/>
    <w:rsid w:val="00E06260"/>
    <w:rsid w:val="00E12EDC"/>
    <w:rsid w:val="00E1346A"/>
    <w:rsid w:val="00E13648"/>
    <w:rsid w:val="00E149BC"/>
    <w:rsid w:val="00E15F7B"/>
    <w:rsid w:val="00E17DDF"/>
    <w:rsid w:val="00E2068C"/>
    <w:rsid w:val="00E20F9E"/>
    <w:rsid w:val="00E21687"/>
    <w:rsid w:val="00E27C71"/>
    <w:rsid w:val="00E27FFC"/>
    <w:rsid w:val="00E31923"/>
    <w:rsid w:val="00E36491"/>
    <w:rsid w:val="00E41FC3"/>
    <w:rsid w:val="00E4230F"/>
    <w:rsid w:val="00E5124B"/>
    <w:rsid w:val="00E55215"/>
    <w:rsid w:val="00E5725A"/>
    <w:rsid w:val="00E60B9A"/>
    <w:rsid w:val="00E6220E"/>
    <w:rsid w:val="00E712A5"/>
    <w:rsid w:val="00E72486"/>
    <w:rsid w:val="00E82AA0"/>
    <w:rsid w:val="00E85C27"/>
    <w:rsid w:val="00E85FC5"/>
    <w:rsid w:val="00E877AD"/>
    <w:rsid w:val="00E935F9"/>
    <w:rsid w:val="00E960A9"/>
    <w:rsid w:val="00EA3A4D"/>
    <w:rsid w:val="00EA46EF"/>
    <w:rsid w:val="00EA5673"/>
    <w:rsid w:val="00EC1364"/>
    <w:rsid w:val="00ED1A08"/>
    <w:rsid w:val="00ED73BF"/>
    <w:rsid w:val="00EE296D"/>
    <w:rsid w:val="00EE3C10"/>
    <w:rsid w:val="00EF2949"/>
    <w:rsid w:val="00EF6BC0"/>
    <w:rsid w:val="00EF7E5F"/>
    <w:rsid w:val="00F02495"/>
    <w:rsid w:val="00F04A4E"/>
    <w:rsid w:val="00F11572"/>
    <w:rsid w:val="00F1172E"/>
    <w:rsid w:val="00F11F3E"/>
    <w:rsid w:val="00F13BC7"/>
    <w:rsid w:val="00F14A36"/>
    <w:rsid w:val="00F16729"/>
    <w:rsid w:val="00F16CBF"/>
    <w:rsid w:val="00F25586"/>
    <w:rsid w:val="00F27452"/>
    <w:rsid w:val="00F31800"/>
    <w:rsid w:val="00F32EB8"/>
    <w:rsid w:val="00F3602F"/>
    <w:rsid w:val="00F5314B"/>
    <w:rsid w:val="00F536D9"/>
    <w:rsid w:val="00F53D02"/>
    <w:rsid w:val="00F540BD"/>
    <w:rsid w:val="00F54266"/>
    <w:rsid w:val="00F567BD"/>
    <w:rsid w:val="00F57FC2"/>
    <w:rsid w:val="00F61123"/>
    <w:rsid w:val="00F708F5"/>
    <w:rsid w:val="00F70F9E"/>
    <w:rsid w:val="00F718DB"/>
    <w:rsid w:val="00F71D28"/>
    <w:rsid w:val="00F72125"/>
    <w:rsid w:val="00F72D44"/>
    <w:rsid w:val="00F74835"/>
    <w:rsid w:val="00F77A22"/>
    <w:rsid w:val="00F7FED8"/>
    <w:rsid w:val="00F80185"/>
    <w:rsid w:val="00F813B6"/>
    <w:rsid w:val="00F86766"/>
    <w:rsid w:val="00F9150C"/>
    <w:rsid w:val="00F940FE"/>
    <w:rsid w:val="00F97862"/>
    <w:rsid w:val="00FC082C"/>
    <w:rsid w:val="00FC4228"/>
    <w:rsid w:val="00FD07BA"/>
    <w:rsid w:val="00FE70A9"/>
    <w:rsid w:val="00FF0666"/>
    <w:rsid w:val="14454A51"/>
    <w:rsid w:val="18700079"/>
    <w:rsid w:val="2D423371"/>
    <w:rsid w:val="614A42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BEECE7"/>
  <w15:chartTrackingRefBased/>
  <w15:docId w15:val="{A7FAE647-599E-4D0C-95D5-AA22BCAF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FD4"/>
    <w:pPr>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676FD4"/>
    <w:rPr>
      <w:sz w:val="16"/>
      <w:szCs w:val="16"/>
    </w:rPr>
  </w:style>
  <w:style w:type="paragraph" w:styleId="CommentText">
    <w:name w:val="annotation text"/>
    <w:basedOn w:val="Normal"/>
    <w:link w:val="CommentTextChar"/>
    <w:uiPriority w:val="99"/>
    <w:unhideWhenUsed/>
    <w:rsid w:val="00676FD4"/>
    <w:rPr>
      <w:sz w:val="20"/>
    </w:rPr>
  </w:style>
  <w:style w:type="character" w:customStyle="1" w:styleId="CommentTextChar">
    <w:name w:val="Comment Text Char"/>
    <w:basedOn w:val="DefaultParagraphFont"/>
    <w:link w:val="CommentText"/>
    <w:uiPriority w:val="99"/>
    <w:rsid w:val="00676FD4"/>
    <w:rPr>
      <w:rFonts w:ascii="CG Times" w:eastAsia="Times New Roman" w:hAnsi="CG Times" w:cs="Times New Roman"/>
      <w:sz w:val="20"/>
      <w:szCs w:val="20"/>
    </w:rPr>
  </w:style>
  <w:style w:type="paragraph" w:styleId="BalloonText">
    <w:name w:val="Balloon Text"/>
    <w:basedOn w:val="Normal"/>
    <w:link w:val="BalloonTextChar"/>
    <w:uiPriority w:val="99"/>
    <w:semiHidden/>
    <w:unhideWhenUsed/>
    <w:rsid w:val="00676F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F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F71D28"/>
    <w:rPr>
      <w:b/>
      <w:bCs/>
    </w:rPr>
  </w:style>
  <w:style w:type="character" w:customStyle="1" w:styleId="CommentSubjectChar">
    <w:name w:val="Comment Subject Char"/>
    <w:basedOn w:val="CommentTextChar"/>
    <w:link w:val="CommentSubject"/>
    <w:uiPriority w:val="99"/>
    <w:semiHidden/>
    <w:rsid w:val="00F71D28"/>
    <w:rPr>
      <w:rFonts w:ascii="CG Times" w:eastAsia="Times New Roman" w:hAnsi="CG Times" w:cs="Times New Roman"/>
      <w:b/>
      <w:bCs/>
      <w:sz w:val="20"/>
      <w:szCs w:val="20"/>
    </w:rPr>
  </w:style>
  <w:style w:type="paragraph" w:styleId="Header">
    <w:name w:val="header"/>
    <w:basedOn w:val="Normal"/>
    <w:link w:val="HeaderChar"/>
    <w:uiPriority w:val="99"/>
    <w:unhideWhenUsed/>
    <w:rsid w:val="001879D9"/>
    <w:pPr>
      <w:tabs>
        <w:tab w:val="center" w:pos="4680"/>
        <w:tab w:val="right" w:pos="9360"/>
      </w:tabs>
    </w:pPr>
  </w:style>
  <w:style w:type="character" w:customStyle="1" w:styleId="HeaderChar">
    <w:name w:val="Header Char"/>
    <w:basedOn w:val="DefaultParagraphFont"/>
    <w:link w:val="Header"/>
    <w:uiPriority w:val="99"/>
    <w:rsid w:val="001879D9"/>
    <w:rPr>
      <w:rFonts w:ascii="CG Times" w:eastAsia="Times New Roman" w:hAnsi="CG Times" w:cs="Times New Roman"/>
      <w:sz w:val="24"/>
      <w:szCs w:val="20"/>
    </w:rPr>
  </w:style>
  <w:style w:type="paragraph" w:styleId="Footer">
    <w:name w:val="footer"/>
    <w:basedOn w:val="Normal"/>
    <w:link w:val="FooterChar"/>
    <w:uiPriority w:val="99"/>
    <w:unhideWhenUsed/>
    <w:rsid w:val="001879D9"/>
    <w:pPr>
      <w:tabs>
        <w:tab w:val="center" w:pos="4680"/>
        <w:tab w:val="right" w:pos="9360"/>
      </w:tabs>
    </w:pPr>
  </w:style>
  <w:style w:type="character" w:customStyle="1" w:styleId="FooterChar">
    <w:name w:val="Footer Char"/>
    <w:basedOn w:val="DefaultParagraphFont"/>
    <w:link w:val="Footer"/>
    <w:uiPriority w:val="99"/>
    <w:rsid w:val="001879D9"/>
    <w:rPr>
      <w:rFonts w:ascii="CG Times" w:eastAsia="Times New Roman" w:hAnsi="CG Times" w:cs="Times New Roman"/>
      <w:sz w:val="24"/>
      <w:szCs w:val="20"/>
    </w:rPr>
  </w:style>
  <w:style w:type="paragraph" w:customStyle="1" w:styleId="PO5indenthanging">
    <w:name w:val="PO .5 indent hanging"/>
    <w:qFormat/>
    <w:rsid w:val="00F940FE"/>
    <w:pPr>
      <w:tabs>
        <w:tab w:val="left" w:pos="1080"/>
      </w:tabs>
      <w:spacing w:before="120" w:after="120" w:line="240" w:lineRule="auto"/>
      <w:ind w:left="1080" w:hanging="360"/>
    </w:pPr>
    <w:rPr>
      <w:rFonts w:ascii="Arial" w:eastAsia="Times New Roman" w:hAnsi="Arial" w:cs="Arial"/>
    </w:rPr>
  </w:style>
  <w:style w:type="paragraph" w:customStyle="1" w:styleId="PONumberedSection">
    <w:name w:val="PO Numbered Section"/>
    <w:next w:val="PO5indenthanging"/>
    <w:link w:val="PONumberedSectionChar"/>
    <w:qFormat/>
    <w:rsid w:val="003B064B"/>
    <w:pPr>
      <w:numPr>
        <w:numId w:val="1"/>
      </w:numPr>
      <w:tabs>
        <w:tab w:val="left" w:pos="9270"/>
      </w:tabs>
      <w:spacing w:before="120" w:after="120" w:line="240" w:lineRule="auto"/>
      <w:ind w:left="720" w:hanging="720"/>
      <w:outlineLvl w:val="1"/>
    </w:pPr>
    <w:rPr>
      <w:rFonts w:ascii="Arial" w:eastAsia="Times New Roman" w:hAnsi="Arial" w:cs="Arial"/>
      <w:b/>
      <w:bCs/>
    </w:rPr>
  </w:style>
  <w:style w:type="character" w:customStyle="1" w:styleId="PONumberedSectionChar">
    <w:name w:val="PO Numbered Section Char"/>
    <w:basedOn w:val="DefaultParagraphFont"/>
    <w:link w:val="PONumberedSection"/>
    <w:rsid w:val="003B064B"/>
    <w:rPr>
      <w:rFonts w:ascii="Arial" w:eastAsia="Times New Roman" w:hAnsi="Arial" w:cs="Arial"/>
      <w:b/>
      <w:bCs/>
    </w:rPr>
  </w:style>
  <w:style w:type="paragraph" w:customStyle="1" w:styleId="PO75indenthanging">
    <w:name w:val="PO .75 indent hanging"/>
    <w:qFormat/>
    <w:rsid w:val="003B064B"/>
    <w:pPr>
      <w:spacing w:before="120" w:after="120" w:line="240" w:lineRule="auto"/>
      <w:ind w:left="1440" w:hanging="360"/>
    </w:pPr>
    <w:rPr>
      <w:rFonts w:ascii="Arial" w:hAnsi="Arial" w:cs="Arial"/>
    </w:rPr>
  </w:style>
  <w:style w:type="paragraph" w:customStyle="1" w:styleId="Default">
    <w:name w:val="Default"/>
    <w:rsid w:val="00F7483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F74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noindent">
    <w:name w:val="PO no indent"/>
    <w:qFormat/>
    <w:rsid w:val="00F74835"/>
    <w:pPr>
      <w:spacing w:before="120" w:after="120" w:line="240" w:lineRule="auto"/>
    </w:pPr>
    <w:rPr>
      <w:rFonts w:ascii="Arial" w:eastAsia="Times New Roman" w:hAnsi="Arial" w:cs="Arial"/>
    </w:rPr>
  </w:style>
  <w:style w:type="paragraph" w:customStyle="1" w:styleId="po5indenthanging0">
    <w:name w:val="po5indenthanging"/>
    <w:basedOn w:val="Normal"/>
    <w:rsid w:val="0051388D"/>
    <w:pPr>
      <w:overflowPunct/>
      <w:autoSpaceDE/>
      <w:autoSpaceDN/>
      <w:adjustRightInd/>
      <w:textAlignment w:val="auto"/>
    </w:pPr>
    <w:rPr>
      <w:rFonts w:ascii="Times New Roman" w:eastAsiaTheme="minorHAnsi" w:hAnsi="Times New Roman"/>
      <w:szCs w:val="24"/>
    </w:rPr>
  </w:style>
  <w:style w:type="paragraph" w:styleId="BodyTextIndent">
    <w:name w:val="Body Text Indent"/>
    <w:basedOn w:val="Normal"/>
    <w:link w:val="BodyTextIndentChar"/>
    <w:uiPriority w:val="99"/>
    <w:unhideWhenUsed/>
    <w:rsid w:val="00122A33"/>
    <w:pPr>
      <w:tabs>
        <w:tab w:val="left" w:pos="1440"/>
        <w:tab w:val="left" w:pos="1800"/>
      </w:tabs>
      <w:spacing w:before="120" w:after="120"/>
      <w:ind w:left="1800" w:hanging="720"/>
    </w:pPr>
    <w:rPr>
      <w:rFonts w:ascii="Arial" w:hAnsi="Arial" w:cs="Arial"/>
      <w:sz w:val="22"/>
      <w:szCs w:val="22"/>
    </w:rPr>
  </w:style>
  <w:style w:type="character" w:customStyle="1" w:styleId="BodyTextIndentChar">
    <w:name w:val="Body Text Indent Char"/>
    <w:basedOn w:val="DefaultParagraphFont"/>
    <w:link w:val="BodyTextIndent"/>
    <w:uiPriority w:val="99"/>
    <w:rsid w:val="00122A33"/>
    <w:rPr>
      <w:rFonts w:ascii="Arial" w:eastAsia="Times New Roman" w:hAnsi="Arial" w:cs="Arial"/>
    </w:rPr>
  </w:style>
  <w:style w:type="paragraph" w:styleId="BodyTextIndent2">
    <w:name w:val="Body Text Indent 2"/>
    <w:basedOn w:val="Normal"/>
    <w:link w:val="BodyTextIndent2Char"/>
    <w:uiPriority w:val="99"/>
    <w:unhideWhenUsed/>
    <w:rsid w:val="00122A33"/>
    <w:pPr>
      <w:spacing w:before="120" w:after="120"/>
      <w:ind w:left="2520" w:hanging="360"/>
    </w:pPr>
    <w:rPr>
      <w:rFonts w:ascii="Arial" w:hAnsi="Arial" w:cs="Arial"/>
      <w:sz w:val="22"/>
      <w:szCs w:val="22"/>
    </w:rPr>
  </w:style>
  <w:style w:type="character" w:customStyle="1" w:styleId="BodyTextIndent2Char">
    <w:name w:val="Body Text Indent 2 Char"/>
    <w:basedOn w:val="DefaultParagraphFont"/>
    <w:link w:val="BodyTextIndent2"/>
    <w:uiPriority w:val="99"/>
    <w:rsid w:val="00122A33"/>
    <w:rPr>
      <w:rFonts w:ascii="Arial" w:eastAsia="Times New Roman" w:hAnsi="Arial" w:cs="Arial"/>
    </w:rPr>
  </w:style>
  <w:style w:type="paragraph" w:styleId="BodyTextIndent3">
    <w:name w:val="Body Text Indent 3"/>
    <w:basedOn w:val="Normal"/>
    <w:link w:val="BodyTextIndent3Char"/>
    <w:uiPriority w:val="99"/>
    <w:unhideWhenUsed/>
    <w:rsid w:val="00122A33"/>
    <w:pPr>
      <w:spacing w:before="120" w:after="120"/>
      <w:ind w:left="2880" w:hanging="720"/>
    </w:pPr>
    <w:rPr>
      <w:rFonts w:ascii="Arial" w:hAnsi="Arial" w:cs="Arial"/>
      <w:sz w:val="22"/>
      <w:szCs w:val="22"/>
    </w:rPr>
  </w:style>
  <w:style w:type="character" w:customStyle="1" w:styleId="BodyTextIndent3Char">
    <w:name w:val="Body Text Indent 3 Char"/>
    <w:basedOn w:val="DefaultParagraphFont"/>
    <w:link w:val="BodyTextIndent3"/>
    <w:uiPriority w:val="99"/>
    <w:rsid w:val="00122A33"/>
    <w:rPr>
      <w:rFonts w:ascii="Arial" w:eastAsia="Times New Roman" w:hAnsi="Arial" w:cs="Arial"/>
    </w:rPr>
  </w:style>
  <w:style w:type="paragraph" w:styleId="Revision">
    <w:name w:val="Revision"/>
    <w:hidden/>
    <w:uiPriority w:val="99"/>
    <w:semiHidden/>
    <w:rsid w:val="00CC539E"/>
    <w:pPr>
      <w:spacing w:after="0" w:line="240" w:lineRule="auto"/>
    </w:pPr>
    <w:rPr>
      <w:rFonts w:ascii="CG Times" w:eastAsia="Times New Roman" w:hAnsi="CG Times" w:cs="Times New Roman"/>
      <w:sz w:val="24"/>
      <w:szCs w:val="20"/>
    </w:rPr>
  </w:style>
  <w:style w:type="paragraph" w:customStyle="1" w:styleId="PO125indenthanging">
    <w:name w:val="PO 1.25 indent hanging"/>
    <w:qFormat/>
    <w:rsid w:val="00025FC8"/>
    <w:pPr>
      <w:spacing w:before="120" w:after="120" w:line="240" w:lineRule="auto"/>
      <w:ind w:left="2160" w:hanging="360"/>
    </w:pPr>
    <w:rPr>
      <w:rFonts w:ascii="Arial" w:hAnsi="Arial" w:cs="Arial"/>
    </w:rPr>
  </w:style>
  <w:style w:type="paragraph" w:customStyle="1" w:styleId="PO75indentdeephanging">
    <w:name w:val="PO .75 indent deep hanging"/>
    <w:basedOn w:val="BodyTextIndent"/>
    <w:qFormat/>
    <w:rsid w:val="000014C6"/>
  </w:style>
  <w:style w:type="paragraph" w:customStyle="1" w:styleId="PO15indenthanging">
    <w:name w:val="PO 1.5 indent hanging"/>
    <w:qFormat/>
    <w:rsid w:val="00171726"/>
    <w:pPr>
      <w:spacing w:before="120" w:after="120" w:line="240" w:lineRule="auto"/>
      <w:ind w:left="2520" w:hanging="360"/>
    </w:pPr>
    <w:rPr>
      <w:rFonts w:ascii="Arial" w:eastAsia="Times New Roman" w:hAnsi="Arial" w:cs="Arial"/>
    </w:rPr>
  </w:style>
  <w:style w:type="paragraph" w:customStyle="1" w:styleId="PO5indentdeephanging">
    <w:name w:val="PO .5 indent deep hanging"/>
    <w:qFormat/>
    <w:rsid w:val="000C0578"/>
    <w:pPr>
      <w:tabs>
        <w:tab w:val="left" w:pos="1080"/>
        <w:tab w:val="left" w:pos="9274"/>
      </w:tabs>
      <w:spacing w:before="120" w:after="120" w:line="240" w:lineRule="auto"/>
      <w:ind w:left="1440" w:hanging="720"/>
    </w:pPr>
    <w:rPr>
      <w:rFonts w:ascii="Arial" w:eastAsia="Times New Roman" w:hAnsi="Arial" w:cs="Arial"/>
    </w:rPr>
  </w:style>
  <w:style w:type="paragraph" w:customStyle="1" w:styleId="PO10blankline">
    <w:name w:val="PO 1.0 blank line"/>
    <w:qFormat/>
    <w:rsid w:val="001C74CC"/>
    <w:pPr>
      <w:tabs>
        <w:tab w:val="left" w:pos="9274"/>
      </w:tabs>
      <w:spacing w:before="120" w:after="120"/>
      <w:ind w:left="1440"/>
    </w:pPr>
    <w:rPr>
      <w:rFonts w:ascii="Arial" w:eastAsia="Times New Roman" w:hAnsi="Arial" w:cs="Arial"/>
      <w:u w:val="single"/>
    </w:rPr>
  </w:style>
  <w:style w:type="paragraph" w:customStyle="1" w:styleId="PO10indenthanging">
    <w:name w:val="PO 1.0 indent hanging"/>
    <w:qFormat/>
    <w:rsid w:val="00B707B9"/>
    <w:pPr>
      <w:spacing w:before="120" w:after="120" w:line="240" w:lineRule="auto"/>
      <w:ind w:left="1800" w:hanging="360"/>
    </w:pPr>
    <w:rPr>
      <w:rFonts w:ascii="Arial" w:hAnsi="Arial" w:cs="Arial"/>
      <w:bCs/>
    </w:rPr>
  </w:style>
  <w:style w:type="paragraph" w:styleId="ListParagraph">
    <w:name w:val="List Paragraph"/>
    <w:basedOn w:val="Normal"/>
    <w:uiPriority w:val="34"/>
    <w:qFormat/>
    <w:rsid w:val="00E17DDF"/>
    <w:pPr>
      <w:overflowPunct/>
      <w:autoSpaceDE/>
      <w:autoSpaceDN/>
      <w:adjustRightInd/>
      <w:ind w:left="720"/>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320912">
      <w:bodyDiv w:val="1"/>
      <w:marLeft w:val="0"/>
      <w:marRight w:val="0"/>
      <w:marTop w:val="0"/>
      <w:marBottom w:val="0"/>
      <w:divBdr>
        <w:top w:val="none" w:sz="0" w:space="0" w:color="auto"/>
        <w:left w:val="none" w:sz="0" w:space="0" w:color="auto"/>
        <w:bottom w:val="none" w:sz="0" w:space="0" w:color="auto"/>
        <w:right w:val="none" w:sz="0" w:space="0" w:color="auto"/>
      </w:divBdr>
    </w:div>
    <w:div w:id="1055083734">
      <w:bodyDiv w:val="1"/>
      <w:marLeft w:val="0"/>
      <w:marRight w:val="0"/>
      <w:marTop w:val="0"/>
      <w:marBottom w:val="0"/>
      <w:divBdr>
        <w:top w:val="none" w:sz="0" w:space="0" w:color="auto"/>
        <w:left w:val="none" w:sz="0" w:space="0" w:color="auto"/>
        <w:bottom w:val="none" w:sz="0" w:space="0" w:color="auto"/>
        <w:right w:val="none" w:sz="0" w:space="0" w:color="auto"/>
      </w:divBdr>
    </w:div>
    <w:div w:id="1056314337">
      <w:bodyDiv w:val="1"/>
      <w:marLeft w:val="0"/>
      <w:marRight w:val="0"/>
      <w:marTop w:val="0"/>
      <w:marBottom w:val="0"/>
      <w:divBdr>
        <w:top w:val="none" w:sz="0" w:space="0" w:color="auto"/>
        <w:left w:val="none" w:sz="0" w:space="0" w:color="auto"/>
        <w:bottom w:val="none" w:sz="0" w:space="0" w:color="auto"/>
        <w:right w:val="none" w:sz="0" w:space="0" w:color="auto"/>
      </w:divBdr>
    </w:div>
    <w:div w:id="1132215275">
      <w:bodyDiv w:val="1"/>
      <w:marLeft w:val="0"/>
      <w:marRight w:val="0"/>
      <w:marTop w:val="0"/>
      <w:marBottom w:val="0"/>
      <w:divBdr>
        <w:top w:val="none" w:sz="0" w:space="0" w:color="auto"/>
        <w:left w:val="none" w:sz="0" w:space="0" w:color="auto"/>
        <w:bottom w:val="none" w:sz="0" w:space="0" w:color="auto"/>
        <w:right w:val="none" w:sz="0" w:space="0" w:color="auto"/>
      </w:divBdr>
    </w:div>
    <w:div w:id="1208375313">
      <w:bodyDiv w:val="1"/>
      <w:marLeft w:val="0"/>
      <w:marRight w:val="0"/>
      <w:marTop w:val="0"/>
      <w:marBottom w:val="0"/>
      <w:divBdr>
        <w:top w:val="none" w:sz="0" w:space="0" w:color="auto"/>
        <w:left w:val="none" w:sz="0" w:space="0" w:color="auto"/>
        <w:bottom w:val="none" w:sz="0" w:space="0" w:color="auto"/>
        <w:right w:val="none" w:sz="0" w:space="0" w:color="auto"/>
      </w:divBdr>
    </w:div>
    <w:div w:id="1369334251">
      <w:bodyDiv w:val="1"/>
      <w:marLeft w:val="0"/>
      <w:marRight w:val="0"/>
      <w:marTop w:val="0"/>
      <w:marBottom w:val="0"/>
      <w:divBdr>
        <w:top w:val="none" w:sz="0" w:space="0" w:color="auto"/>
        <w:left w:val="none" w:sz="0" w:space="0" w:color="auto"/>
        <w:bottom w:val="none" w:sz="0" w:space="0" w:color="auto"/>
        <w:right w:val="none" w:sz="0" w:space="0" w:color="auto"/>
      </w:divBdr>
    </w:div>
    <w:div w:id="1453475880">
      <w:bodyDiv w:val="1"/>
      <w:marLeft w:val="0"/>
      <w:marRight w:val="0"/>
      <w:marTop w:val="0"/>
      <w:marBottom w:val="0"/>
      <w:divBdr>
        <w:top w:val="none" w:sz="0" w:space="0" w:color="auto"/>
        <w:left w:val="none" w:sz="0" w:space="0" w:color="auto"/>
        <w:bottom w:val="none" w:sz="0" w:space="0" w:color="auto"/>
        <w:right w:val="none" w:sz="0" w:space="0" w:color="auto"/>
      </w:divBdr>
    </w:div>
    <w:div w:id="1640962729">
      <w:bodyDiv w:val="1"/>
      <w:marLeft w:val="0"/>
      <w:marRight w:val="0"/>
      <w:marTop w:val="0"/>
      <w:marBottom w:val="0"/>
      <w:divBdr>
        <w:top w:val="none" w:sz="0" w:space="0" w:color="auto"/>
        <w:left w:val="none" w:sz="0" w:space="0" w:color="auto"/>
        <w:bottom w:val="none" w:sz="0" w:space="0" w:color="auto"/>
        <w:right w:val="none" w:sz="0" w:space="0" w:color="auto"/>
      </w:divBdr>
    </w:div>
    <w:div w:id="1744638596">
      <w:bodyDiv w:val="1"/>
      <w:marLeft w:val="0"/>
      <w:marRight w:val="0"/>
      <w:marTop w:val="0"/>
      <w:marBottom w:val="0"/>
      <w:divBdr>
        <w:top w:val="none" w:sz="0" w:space="0" w:color="auto"/>
        <w:left w:val="none" w:sz="0" w:space="0" w:color="auto"/>
        <w:bottom w:val="none" w:sz="0" w:space="0" w:color="auto"/>
        <w:right w:val="none" w:sz="0" w:space="0" w:color="auto"/>
      </w:divBdr>
    </w:div>
    <w:div w:id="1840197189">
      <w:bodyDiv w:val="1"/>
      <w:marLeft w:val="0"/>
      <w:marRight w:val="0"/>
      <w:marTop w:val="0"/>
      <w:marBottom w:val="0"/>
      <w:divBdr>
        <w:top w:val="none" w:sz="0" w:space="0" w:color="auto"/>
        <w:left w:val="none" w:sz="0" w:space="0" w:color="auto"/>
        <w:bottom w:val="none" w:sz="0" w:space="0" w:color="auto"/>
        <w:right w:val="none" w:sz="0" w:space="0" w:color="auto"/>
      </w:divBdr>
    </w:div>
    <w:div w:id="20226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B1E24-58D0-47B0-A23C-431581312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4384</Words>
  <Characters>24989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Areji Kinsler</cp:lastModifiedBy>
  <cp:revision>8</cp:revision>
  <dcterms:created xsi:type="dcterms:W3CDTF">2025-01-17T14:11:00Z</dcterms:created>
  <dcterms:modified xsi:type="dcterms:W3CDTF">2025-01-27T19:21:00Z</dcterms:modified>
</cp:coreProperties>
</file>